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030DF1" w:rsidRDefault="00C831FC" w:rsidP="00BD5129">
      <w:pPr>
        <w:jc w:val="center"/>
        <w:rPr>
          <w:b/>
          <w:sz w:val="28"/>
          <w:lang w:val="fr-CA"/>
        </w:rPr>
      </w:pPr>
      <w:bookmarkStart w:id="0" w:name="_GoBack"/>
      <w:bookmarkEnd w:id="0"/>
      <w:r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030DF1">
        <w:rPr>
          <w:b/>
          <w:sz w:val="28"/>
          <w:lang w:val="fr-CA"/>
        </w:rPr>
        <w:tab/>
      </w:r>
      <w:r w:rsidR="00B551F7" w:rsidRPr="00030DF1">
        <w:rPr>
          <w:b/>
          <w:sz w:val="28"/>
          <w:lang w:val="fr-CA"/>
        </w:rPr>
        <w:tab/>
      </w:r>
    </w:p>
    <w:p w14:paraId="416B1BEE" w14:textId="0DA4CEED" w:rsidR="00B551F7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 xml:space="preserve">Projet Makerspaces </w:t>
      </w:r>
      <w:r w:rsidR="00B551F7" w:rsidRPr="00030DF1">
        <w:rPr>
          <w:b/>
          <w:sz w:val="28"/>
          <w:lang w:val="fr-CA"/>
        </w:rPr>
        <w:t xml:space="preserve">CODE/MOE/UOIT </w:t>
      </w:r>
    </w:p>
    <w:p w14:paraId="451B419E" w14:textId="3E9F2613" w:rsidR="00B15796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>Plan de leçon</w:t>
      </w:r>
      <w:r w:rsidR="009E7834">
        <w:rPr>
          <w:b/>
          <w:sz w:val="28"/>
          <w:lang w:val="fr-CA"/>
        </w:rPr>
        <w:t xml:space="preserve"> : </w:t>
      </w:r>
      <w:r w:rsidR="00750369">
        <w:rPr>
          <w:b/>
          <w:sz w:val="28"/>
          <w:lang w:val="fr-CA"/>
        </w:rPr>
        <w:t>maternelle – 150</w:t>
      </w:r>
      <w:r w:rsidR="00750369" w:rsidRPr="00750369">
        <w:rPr>
          <w:b/>
          <w:sz w:val="28"/>
          <w:vertAlign w:val="superscript"/>
          <w:lang w:val="fr-CA"/>
        </w:rPr>
        <w:t>e</w:t>
      </w:r>
      <w:r w:rsidR="00750369">
        <w:rPr>
          <w:b/>
          <w:sz w:val="28"/>
          <w:lang w:val="fr-CA"/>
        </w:rPr>
        <w:t xml:space="preserve"> anniversaire du Canada</w:t>
      </w:r>
      <w:r w:rsidR="009E7834">
        <w:rPr>
          <w:b/>
          <w:sz w:val="28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3700A1" w14:paraId="6F69B780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79AA8082" w:rsidR="00B551F7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i</w:t>
            </w:r>
            <w:r w:rsidRPr="00030DF1">
              <w:rPr>
                <w:b/>
                <w:lang w:val="fr-CA"/>
              </w:rPr>
              <w:t>dées</w:t>
            </w:r>
            <w:r>
              <w:rPr>
                <w:b/>
                <w:lang w:val="fr-CA"/>
              </w:rPr>
              <w:t xml:space="preserve"> maîtresses</w:t>
            </w:r>
            <w:r w:rsidR="00030DF1" w:rsidRPr="00030DF1">
              <w:rPr>
                <w:b/>
                <w:lang w:val="fr-CA"/>
              </w:rPr>
              <w:t xml:space="preserve"> :</w:t>
            </w:r>
          </w:p>
          <w:p w14:paraId="19D38877" w14:textId="77777777" w:rsidR="003700A1" w:rsidRDefault="00750369" w:rsidP="003700A1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3700A1">
              <w:rPr>
                <w:lang w:val="fr-CA"/>
              </w:rPr>
              <w:t>Pour en savoir plus sur les provinces et célébrer le 150e anniversaire du Canada</w:t>
            </w:r>
          </w:p>
          <w:p w14:paraId="39C7E9F7" w14:textId="63270981" w:rsidR="00B0373F" w:rsidRPr="003700A1" w:rsidRDefault="00750369" w:rsidP="003700A1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3700A1">
              <w:rPr>
                <w:lang w:val="fr-CA"/>
              </w:rPr>
              <w:t>Faire participer les élèves aux expériences où ils peuvent communiquer, enquêter, partager des idées, résoudre les problèmes et innover.</w:t>
            </w:r>
          </w:p>
          <w:p w14:paraId="7200A75C" w14:textId="77777777" w:rsidR="003700A1" w:rsidRDefault="003700A1">
            <w:pPr>
              <w:rPr>
                <w:b/>
                <w:lang w:val="fr-CA"/>
              </w:rPr>
            </w:pPr>
          </w:p>
          <w:p w14:paraId="020E43CC" w14:textId="193E1122" w:rsidR="009E7834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c</w:t>
            </w:r>
            <w:r w:rsidR="009E7834">
              <w:rPr>
                <w:b/>
                <w:lang w:val="fr-CA"/>
              </w:rPr>
              <w:t>ontenus d’apprentissages :</w:t>
            </w:r>
          </w:p>
          <w:p w14:paraId="3A010231" w14:textId="6D59CF98" w:rsidR="003700A1" w:rsidRPr="003700A1" w:rsidRDefault="003700A1" w:rsidP="003700A1">
            <w:pPr>
              <w:pStyle w:val="ListParagraph"/>
              <w:numPr>
                <w:ilvl w:val="0"/>
                <w:numId w:val="13"/>
              </w:numPr>
              <w:rPr>
                <w:b/>
                <w:lang w:val="fr-CA"/>
              </w:rPr>
            </w:pPr>
            <w:r w:rsidRPr="003700A1">
              <w:rPr>
                <w:b/>
                <w:lang w:val="fr-CA"/>
              </w:rPr>
              <w:t>Utilise</w:t>
            </w:r>
            <w:r>
              <w:rPr>
                <w:b/>
                <w:lang w:val="fr-CA"/>
              </w:rPr>
              <w:t>r</w:t>
            </w:r>
            <w:r w:rsidRPr="003700A1">
              <w:rPr>
                <w:b/>
                <w:lang w:val="fr-CA"/>
              </w:rPr>
              <w:t xml:space="preserve"> la langue française dans différents contextes pour connecter de nouvelles expériences avec ce qu'ils savent déjà.</w:t>
            </w:r>
          </w:p>
          <w:p w14:paraId="53BDDC34" w14:textId="005A7752" w:rsidR="003700A1" w:rsidRPr="003700A1" w:rsidRDefault="003700A1" w:rsidP="003700A1">
            <w:pPr>
              <w:pStyle w:val="ListParagraph"/>
              <w:numPr>
                <w:ilvl w:val="0"/>
                <w:numId w:val="1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>U</w:t>
            </w:r>
            <w:r w:rsidRPr="003700A1">
              <w:rPr>
                <w:b/>
                <w:lang w:val="fr-CA"/>
              </w:rPr>
              <w:t>tiliser le langage pour communiquer leur réflexion, réfléchir et résoudre le problème.</w:t>
            </w:r>
          </w:p>
          <w:p w14:paraId="35B59EE4" w14:textId="50E5151E" w:rsidR="003700A1" w:rsidRPr="003700A1" w:rsidRDefault="003700A1" w:rsidP="003700A1">
            <w:pPr>
              <w:pStyle w:val="ListParagraph"/>
              <w:numPr>
                <w:ilvl w:val="0"/>
                <w:numId w:val="1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>S</w:t>
            </w:r>
            <w:r w:rsidRPr="003700A1">
              <w:rPr>
                <w:b/>
                <w:lang w:val="fr-CA"/>
              </w:rPr>
              <w:t>électionne</w:t>
            </w:r>
            <w:r>
              <w:rPr>
                <w:b/>
                <w:lang w:val="fr-CA"/>
              </w:rPr>
              <w:t>r</w:t>
            </w:r>
            <w:r w:rsidRPr="003700A1">
              <w:rPr>
                <w:b/>
                <w:lang w:val="fr-CA"/>
              </w:rPr>
              <w:t xml:space="preserve"> et utilisez du matériel pour effectuer leurs propres explorations.</w:t>
            </w:r>
          </w:p>
          <w:p w14:paraId="2C5F1FBF" w14:textId="2C3AAFB1" w:rsidR="009E7834" w:rsidRPr="003700A1" w:rsidRDefault="003700A1" w:rsidP="003700A1">
            <w:pPr>
              <w:pStyle w:val="ListParagraph"/>
              <w:numPr>
                <w:ilvl w:val="0"/>
                <w:numId w:val="1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>C</w:t>
            </w:r>
            <w:r w:rsidRPr="003700A1">
              <w:rPr>
                <w:b/>
                <w:lang w:val="fr-CA"/>
              </w:rPr>
              <w:t>ommuniquer les résultats et les découvertes à partir d'enquêtes individuelles et collectives.</w:t>
            </w:r>
          </w:p>
          <w:p w14:paraId="7ABAE82B" w14:textId="6258AB23" w:rsidR="009E7834" w:rsidRPr="009E7834" w:rsidRDefault="009E7834" w:rsidP="00397346">
            <w:pPr>
              <w:pStyle w:val="ListParagraph"/>
              <w:rPr>
                <w:b/>
                <w:lang w:val="fr-BE"/>
              </w:rPr>
            </w:pPr>
          </w:p>
        </w:tc>
      </w:tr>
      <w:tr w:rsidR="007E18E8" w:rsidRPr="00750369" w14:paraId="1EE814B9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46EE6802" w14:textId="11D8FD77" w:rsidR="00BD5129" w:rsidRPr="003700A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b</w:t>
            </w:r>
            <w:r w:rsidR="00F81B55" w:rsidRPr="00030DF1">
              <w:rPr>
                <w:b/>
                <w:lang w:val="fr-CA"/>
              </w:rPr>
              <w:t xml:space="preserve">uts </w:t>
            </w:r>
            <w:r w:rsidR="00030DF1" w:rsidRPr="00030DF1">
              <w:rPr>
                <w:b/>
                <w:lang w:val="fr-CA"/>
              </w:rPr>
              <w:t>d’apprentissages :</w:t>
            </w:r>
          </w:p>
          <w:p w14:paraId="03F4DB02" w14:textId="1DE1D33D" w:rsidR="004E794B" w:rsidRPr="003700A1" w:rsidRDefault="003700A1" w:rsidP="0001616B">
            <w:pPr>
              <w:rPr>
                <w:lang w:val="fr-CA"/>
              </w:rPr>
            </w:pPr>
            <w:r>
              <w:rPr>
                <w:lang w:val="fr-CA"/>
              </w:rPr>
              <w:t>Nous apprenons au sujet des provinces de Canada (les gens et les passe-temps/sports</w:t>
            </w:r>
            <w:r w:rsidR="0001616B">
              <w:rPr>
                <w:lang w:val="fr-CA"/>
              </w:rPr>
              <w:t xml:space="preserve"> qu’ils/elles pratiquent</w:t>
            </w:r>
            <w:r>
              <w:rPr>
                <w:lang w:val="fr-CA"/>
              </w:rPr>
              <w:t>)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6382968B" w14:textId="20754260" w:rsidR="007E18E8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c</w:t>
            </w:r>
            <w:r w:rsidR="00F81B55" w:rsidRPr="00030DF1">
              <w:rPr>
                <w:b/>
                <w:lang w:val="fr-CA"/>
              </w:rPr>
              <w:t xml:space="preserve">ritères de </w:t>
            </w:r>
            <w:r w:rsidR="00030DF1" w:rsidRPr="00030DF1">
              <w:rPr>
                <w:b/>
                <w:lang w:val="fr-CA"/>
              </w:rPr>
              <w:t>succès :</w:t>
            </w:r>
            <w:r w:rsidR="00BD5129" w:rsidRPr="00030DF1">
              <w:rPr>
                <w:b/>
                <w:lang w:val="fr-CA"/>
              </w:rPr>
              <w:t xml:space="preserve">  </w:t>
            </w:r>
          </w:p>
          <w:p w14:paraId="02AD5B7E" w14:textId="6B571490" w:rsidR="00BD5129" w:rsidRPr="00030DF1" w:rsidRDefault="003700A1">
            <w:pPr>
              <w:rPr>
                <w:b/>
                <w:lang w:val="fr-CA"/>
              </w:rPr>
            </w:pPr>
            <w:r>
              <w:rPr>
                <w:lang w:val="fr-CA"/>
              </w:rPr>
              <w:t>Nous pouvons prendre les bricolages</w:t>
            </w:r>
            <w:r w:rsidRPr="003700A1">
              <w:rPr>
                <w:lang w:val="fr-CA"/>
              </w:rPr>
              <w:t xml:space="preserve"> et les jeux que nous avons créés et repr</w:t>
            </w:r>
            <w:r>
              <w:rPr>
                <w:lang w:val="fr-CA"/>
              </w:rPr>
              <w:t>ésenter les provinces.</w:t>
            </w:r>
          </w:p>
          <w:p w14:paraId="4F9B9676" w14:textId="77777777" w:rsidR="00BD5129" w:rsidRPr="00030DF1" w:rsidRDefault="00BD5129">
            <w:pPr>
              <w:rPr>
                <w:b/>
                <w:lang w:val="fr-CA"/>
              </w:rPr>
            </w:pPr>
          </w:p>
        </w:tc>
      </w:tr>
      <w:tr w:rsidR="00BD5129" w:rsidRPr="003700A1" w14:paraId="38B2535C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4AC224F3" w:rsidR="00BD5129" w:rsidRPr="00030DF1" w:rsidRDefault="0077731D" w:rsidP="004E794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L’a</w:t>
            </w:r>
            <w:r w:rsidR="00F81B55" w:rsidRPr="00030DF1">
              <w:rPr>
                <w:b/>
                <w:lang w:val="fr-CA"/>
              </w:rPr>
              <w:t xml:space="preserve">perçu de la </w:t>
            </w:r>
            <w:r w:rsidR="00030DF1" w:rsidRPr="00030DF1">
              <w:rPr>
                <w:b/>
                <w:lang w:val="fr-CA"/>
              </w:rPr>
              <w:t>leçon :</w:t>
            </w:r>
          </w:p>
          <w:p w14:paraId="01E243D8" w14:textId="262AB236" w:rsidR="00B551F7" w:rsidRPr="003700A1" w:rsidRDefault="003700A1" w:rsidP="004E794B">
            <w:pPr>
              <w:rPr>
                <w:lang w:val="fr-CA"/>
              </w:rPr>
            </w:pPr>
            <w:r>
              <w:rPr>
                <w:lang w:val="fr-CA"/>
              </w:rPr>
              <w:t>Les élèves vont créer</w:t>
            </w:r>
            <w:r w:rsidRPr="003700A1">
              <w:rPr>
                <w:lang w:val="fr-CA"/>
              </w:rPr>
              <w:t xml:space="preserve"> une carte </w:t>
            </w:r>
            <w:r w:rsidR="0001616B">
              <w:rPr>
                <w:lang w:val="fr-CA"/>
              </w:rPr>
              <w:t xml:space="preserve">en </w:t>
            </w:r>
            <w:r w:rsidRPr="003700A1">
              <w:rPr>
                <w:lang w:val="fr-CA"/>
              </w:rPr>
              <w:t>3D du Canada. Les élèves apprendront les choses amusantes que les gens font dans chaque province, créent des articles pour représenter chaque province et placent les objets sur une carte du Canada.</w:t>
            </w:r>
          </w:p>
          <w:p w14:paraId="2B961BB9" w14:textId="77777777" w:rsidR="004E794B" w:rsidRPr="00030DF1" w:rsidRDefault="004E794B" w:rsidP="004E794B">
            <w:pPr>
              <w:rPr>
                <w:lang w:val="fr-CA"/>
              </w:rPr>
            </w:pPr>
          </w:p>
        </w:tc>
      </w:tr>
      <w:tr w:rsidR="00B551F7" w:rsidRPr="00750369" w14:paraId="592313A3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5795DB90" w:rsidR="00B551F7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m</w:t>
            </w:r>
            <w:r w:rsidR="00030DF1" w:rsidRPr="00030DF1">
              <w:rPr>
                <w:b/>
                <w:lang w:val="fr-CA"/>
              </w:rPr>
              <w:t>atériaux</w:t>
            </w:r>
            <w:r w:rsidR="00F81B55" w:rsidRPr="00030DF1">
              <w:rPr>
                <w:b/>
                <w:lang w:val="fr-CA"/>
              </w:rPr>
              <w:t xml:space="preserve"> et</w:t>
            </w:r>
            <w:r>
              <w:rPr>
                <w:b/>
                <w:lang w:val="fr-CA"/>
              </w:rPr>
              <w:t>/ou la</w:t>
            </w:r>
            <w:r w:rsidR="00F81B55" w:rsidRPr="00030DF1">
              <w:rPr>
                <w:b/>
                <w:lang w:val="fr-CA"/>
              </w:rPr>
              <w:t xml:space="preserve"> technologie à </w:t>
            </w:r>
            <w:r w:rsidR="00030DF1" w:rsidRPr="00030DF1">
              <w:rPr>
                <w:b/>
                <w:lang w:val="fr-CA"/>
              </w:rPr>
              <w:t>employer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015151BB" w14:textId="2B12E833" w:rsidR="00B551F7" w:rsidRDefault="003700A1" w:rsidP="003700A1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Des cartes du Canada</w:t>
            </w:r>
          </w:p>
          <w:p w14:paraId="036004F8" w14:textId="77777777" w:rsidR="003700A1" w:rsidRDefault="003700A1" w:rsidP="003700A1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Des livres au sujet des provinces du Canada</w:t>
            </w:r>
          </w:p>
          <w:p w14:paraId="3642B4C3" w14:textId="5CADE2EB" w:rsidR="00B551F7" w:rsidRPr="003700A1" w:rsidRDefault="003700A1" w:rsidP="003700A1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3700A1">
              <w:rPr>
                <w:lang w:val="fr-CA"/>
              </w:rPr>
              <w:t>Des objets et matériaux de la salle de classe</w:t>
            </w:r>
          </w:p>
          <w:p w14:paraId="381D5A6F" w14:textId="77777777" w:rsidR="00B551F7" w:rsidRPr="00030DF1" w:rsidRDefault="00B551F7">
            <w:pPr>
              <w:rPr>
                <w:lang w:val="fr-CA"/>
              </w:rPr>
            </w:pPr>
          </w:p>
        </w:tc>
      </w:tr>
      <w:tr w:rsidR="00B551F7" w:rsidRPr="00030DF1" w14:paraId="245E89F7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31B540B6" w14:textId="6D11BC22" w:rsidR="00B551F7" w:rsidRPr="00030DF1" w:rsidRDefault="0077731D" w:rsidP="00B551F7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a</w:t>
            </w:r>
            <w:r w:rsidR="00B551F7" w:rsidRPr="00030DF1">
              <w:rPr>
                <w:b/>
                <w:lang w:val="fr-CA"/>
              </w:rPr>
              <w:t>ccommodations/</w:t>
            </w:r>
            <w:r>
              <w:rPr>
                <w:b/>
                <w:lang w:val="fr-CA"/>
              </w:rPr>
              <w:t>les m</w:t>
            </w:r>
            <w:r w:rsidR="00030DF1" w:rsidRPr="00030DF1">
              <w:rPr>
                <w:b/>
                <w:lang w:val="fr-CA"/>
              </w:rPr>
              <w:t>odifications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1180608F" w14:textId="67B0319D" w:rsidR="00B551F7" w:rsidRDefault="003700A1" w:rsidP="003700A1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Lisez les instructions pour ceux qui ne lisent pas</w:t>
            </w:r>
          </w:p>
          <w:p w14:paraId="36E4F3AC" w14:textId="065FFCF9" w:rsidR="00B551F7" w:rsidRPr="000617B7" w:rsidRDefault="000617B7" w:rsidP="000617B7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Aidez ceux qui ne peuvent pas utiliser les  ciseaux</w:t>
            </w:r>
          </w:p>
          <w:p w14:paraId="1E427869" w14:textId="77777777" w:rsidR="00B551F7" w:rsidRPr="00030DF1" w:rsidRDefault="00B551F7" w:rsidP="000617B7">
            <w:pPr>
              <w:rPr>
                <w:b/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77120EE3" w14:textId="06A2D89C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</w:t>
            </w:r>
            <w:r w:rsidR="00F81B55" w:rsidRPr="00030DF1">
              <w:rPr>
                <w:b/>
                <w:lang w:val="fr-CA"/>
              </w:rPr>
              <w:t xml:space="preserve">a leçon sera </w:t>
            </w:r>
            <w:r w:rsidR="00030DF1" w:rsidRPr="00030DF1">
              <w:rPr>
                <w:b/>
                <w:lang w:val="fr-CA"/>
              </w:rPr>
              <w:t>différenciée</w:t>
            </w:r>
            <w:r w:rsidR="00F81B55"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par :</w:t>
            </w:r>
          </w:p>
          <w:p w14:paraId="0AD203E4" w14:textId="478EABB9" w:rsidR="00B551F7" w:rsidRPr="00030DF1" w:rsidRDefault="00030DF1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Le contenu</w:t>
            </w:r>
            <w:r w:rsidR="00F81B55" w:rsidRPr="00030DF1">
              <w:rPr>
                <w:b/>
                <w:lang w:val="fr-CA"/>
              </w:rPr>
              <w:t xml:space="preserve">, </w:t>
            </w:r>
            <w:r w:rsidRPr="00030DF1">
              <w:rPr>
                <w:b/>
                <w:lang w:val="fr-CA"/>
              </w:rPr>
              <w:t>spécifiquement :</w:t>
            </w:r>
          </w:p>
          <w:p w14:paraId="35EC0B2F" w14:textId="0BBFCBE5" w:rsidR="00B551F7" w:rsidRPr="00030DF1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Le processus</w:t>
            </w:r>
            <w:r w:rsidR="00B551F7" w:rsidRPr="00030DF1">
              <w:rPr>
                <w:b/>
                <w:lang w:val="fr-CA"/>
              </w:rPr>
              <w:t>,</w:t>
            </w:r>
            <w:r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spécifiquement :</w:t>
            </w:r>
          </w:p>
          <w:p w14:paraId="3B75DD3F" w14:textId="784AEAF1" w:rsidR="00B551F7" w:rsidRPr="00030DF1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Le produit, </w:t>
            </w:r>
            <w:r w:rsidR="00030DF1" w:rsidRPr="00030DF1">
              <w:rPr>
                <w:b/>
                <w:lang w:val="fr-CA"/>
              </w:rPr>
              <w:t>spécifiquement :</w:t>
            </w:r>
          </w:p>
          <w:p w14:paraId="2E9BA6E6" w14:textId="2F0EC782" w:rsidR="001520BD" w:rsidRPr="000617B7" w:rsidRDefault="00F81B55" w:rsidP="000617B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L’</w:t>
            </w:r>
            <w:r w:rsidR="00030DF1" w:rsidRPr="00030DF1">
              <w:rPr>
                <w:b/>
                <w:lang w:val="fr-CA"/>
              </w:rPr>
              <w:t>environnement</w:t>
            </w:r>
            <w:r w:rsidRPr="00030DF1">
              <w:rPr>
                <w:b/>
                <w:lang w:val="fr-CA"/>
              </w:rPr>
              <w:t xml:space="preserve">, </w:t>
            </w:r>
            <w:r w:rsidR="00030DF1" w:rsidRPr="00030DF1">
              <w:rPr>
                <w:b/>
                <w:lang w:val="fr-CA"/>
              </w:rPr>
              <w:t>spécifiquement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</w:tc>
      </w:tr>
      <w:tr w:rsidR="00CC7FEE" w:rsidRPr="00030DF1" w14:paraId="727DF771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17F2AB36" w:rsidR="00CC7FEE" w:rsidRPr="00030DF1" w:rsidRDefault="0077731D" w:rsidP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L’INT</w:t>
            </w:r>
            <w:r w:rsidR="0099533D">
              <w:rPr>
                <w:b/>
                <w:lang w:val="fr-CA"/>
              </w:rPr>
              <w:t>R</w:t>
            </w:r>
            <w:r>
              <w:rPr>
                <w:b/>
                <w:lang w:val="fr-CA"/>
              </w:rPr>
              <w:t>ODUCTION DE LA LEÇON</w:t>
            </w:r>
            <w:r w:rsidR="00CC7FEE" w:rsidRPr="00030DF1">
              <w:rPr>
                <w:b/>
                <w:lang w:val="fr-CA"/>
              </w:rPr>
              <w:t xml:space="preserve">:  </w:t>
            </w:r>
          </w:p>
        </w:tc>
      </w:tr>
      <w:tr w:rsidR="007E18E8" w:rsidRPr="00750369" w14:paraId="5AD60AAD" w14:textId="77777777" w:rsidTr="007E18E8">
        <w:tc>
          <w:tcPr>
            <w:tcW w:w="4675" w:type="dxa"/>
          </w:tcPr>
          <w:p w14:paraId="703296DC" w14:textId="6F95125C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2577C6" w14:textId="1EA040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Activer les connaissances préalables des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élèves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F70B203" w14:textId="5D0A53F5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Engager les élèves en posant des questions qui suscitent la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réflexion ;</w:t>
            </w:r>
          </w:p>
          <w:p w14:paraId="4169D0B7" w14:textId="7D0F8458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Recueillir des données d'évaluation diagnostique et / ou formative par l'observation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lastRenderedPageBreak/>
              <w:t xml:space="preserve">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l’interrogatoire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78DC18" w14:textId="52C50053" w:rsidR="004F24F6" w:rsidRPr="00030DF1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discu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ter et clarifier les tâches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. </w:t>
            </w:r>
          </w:p>
          <w:p w14:paraId="1EA02F81" w14:textId="7777777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A839AD1" w14:textId="08E14328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lastRenderedPageBreak/>
              <w:t xml:space="preserve">Pendant cette phase, les étudiant (e)s pourraient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participer en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discussions ;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5D70D0F" w14:textId="4324BE4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propose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stratégies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61CCDB7" w14:textId="6C76CB1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Interroger le professeur et ses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78731DD" w14:textId="77777777" w:rsidR="009C4C48" w:rsidRPr="00030DF1" w:rsidRDefault="004F24F6" w:rsidP="009C4C48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Faire des liens et réfléchir sur l'apprentissage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lastRenderedPageBreak/>
              <w:t>antérieur.</w:t>
            </w:r>
          </w:p>
          <w:p w14:paraId="5A250FA5" w14:textId="30CA2F59" w:rsidR="007E18E8" w:rsidRPr="00030DF1" w:rsidRDefault="007E18E8">
            <w:pPr>
              <w:rPr>
                <w:b/>
                <w:lang w:val="fr-CA"/>
              </w:rPr>
            </w:pPr>
          </w:p>
        </w:tc>
      </w:tr>
      <w:tr w:rsidR="004F24F6" w:rsidRPr="00750369" w14:paraId="04704219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1E451BEF" w:rsidR="004F24F6" w:rsidRPr="00F21F26" w:rsidRDefault="009D5D52" w:rsidP="004F24F6">
            <w:pPr>
              <w:rPr>
                <w:b/>
                <w:lang w:val="fr-CA"/>
              </w:rPr>
            </w:pPr>
            <w:r w:rsidRPr="00F21F26">
              <w:rPr>
                <w:rFonts w:cs="Arial"/>
                <w:b/>
                <w:color w:val="000000"/>
                <w:lang w:val="fr-CA"/>
              </w:rPr>
              <w:lastRenderedPageBreak/>
              <w:t>Décrivez comment vous allez introduire l'activité d'apprentissage à vos élèves. Quelles questions clés poseriez-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vous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des données diagnostiques ou formatives sur les niveaux actuels de compréhension des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élèves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élèves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groupés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documents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distribués ?</w:t>
            </w:r>
          </w:p>
          <w:p w14:paraId="4039029A" w14:textId="77777777" w:rsidR="000617B7" w:rsidRDefault="000617B7" w:rsidP="004F24F6">
            <w:pPr>
              <w:rPr>
                <w:b/>
                <w:lang w:val="fr-CA"/>
              </w:rPr>
            </w:pPr>
          </w:p>
          <w:p w14:paraId="2E10C5E6" w14:textId="1F65F9BE" w:rsidR="004F24F6" w:rsidRPr="00030DF1" w:rsidRDefault="000617B7" w:rsidP="004F24F6">
            <w:pPr>
              <w:rPr>
                <w:b/>
                <w:lang w:val="fr-CA"/>
              </w:rPr>
            </w:pPr>
            <w:r w:rsidRPr="000617B7">
              <w:rPr>
                <w:lang w:val="fr-CA"/>
              </w:rPr>
              <w:t xml:space="preserve">Nous avons montré aux enfants la carte du Canada et </w:t>
            </w:r>
            <w:r>
              <w:rPr>
                <w:lang w:val="fr-CA"/>
              </w:rPr>
              <w:t xml:space="preserve">nous avons </w:t>
            </w:r>
            <w:r w:rsidRPr="000617B7">
              <w:rPr>
                <w:lang w:val="fr-CA"/>
              </w:rPr>
              <w:t>sorti des livres des provinces, ainsi que des vidéos. Sur la base des informations fournies aux enfants, nous avons parlé de chaque activité appartenant à chaque province. Chaque jour, les enfants ont été invités à nous parler d'une province ou de l'activité qui appartenait à cette province, puis ils</w:t>
            </w:r>
            <w:r>
              <w:rPr>
                <w:lang w:val="fr-CA"/>
              </w:rPr>
              <w:t>/elles</w:t>
            </w:r>
            <w:r w:rsidRPr="000617B7">
              <w:rPr>
                <w:lang w:val="fr-CA"/>
              </w:rPr>
              <w:t xml:space="preserve"> ont pu choisir la prochaine activité de leur choix. Si un enfant n'a pas pu nous dire cette information, nous les </w:t>
            </w:r>
            <w:r>
              <w:rPr>
                <w:lang w:val="fr-CA"/>
              </w:rPr>
              <w:t>aiderons</w:t>
            </w:r>
            <w:r w:rsidRPr="000617B7">
              <w:rPr>
                <w:lang w:val="fr-CA"/>
              </w:rPr>
              <w:t xml:space="preserve"> </w:t>
            </w:r>
            <w:r>
              <w:rPr>
                <w:lang w:val="fr-CA"/>
              </w:rPr>
              <w:t>en posant</w:t>
            </w:r>
            <w:r w:rsidRPr="000617B7">
              <w:rPr>
                <w:lang w:val="fr-CA"/>
              </w:rPr>
              <w:t xml:space="preserve"> des questions. Les enfants sont venus à l'école pour chanter une chanson qu'ils</w:t>
            </w:r>
            <w:r>
              <w:rPr>
                <w:lang w:val="fr-CA"/>
              </w:rPr>
              <w:t>/elles</w:t>
            </w:r>
            <w:r w:rsidRPr="000617B7">
              <w:rPr>
                <w:lang w:val="fr-CA"/>
              </w:rPr>
              <w:t xml:space="preserve"> ont appris eux-mêmes à la maison. Nos étudiant</w:t>
            </w:r>
            <w:r>
              <w:rPr>
                <w:lang w:val="fr-CA"/>
              </w:rPr>
              <w:t xml:space="preserve">(e)s participent dans </w:t>
            </w:r>
            <w:r w:rsidRPr="000617B7">
              <w:rPr>
                <w:lang w:val="fr-CA"/>
              </w:rPr>
              <w:t>chaque activité de groupe une ou deux fois</w:t>
            </w:r>
            <w:r>
              <w:rPr>
                <w:lang w:val="fr-CA"/>
              </w:rPr>
              <w:t xml:space="preserve"> pendant le temps d'exploration</w:t>
            </w:r>
            <w:r w:rsidRPr="000617B7">
              <w:rPr>
                <w:lang w:val="fr-CA"/>
              </w:rPr>
              <w:t xml:space="preserve">. Nous avons donné des instructions pour que les enfants regardent dans notre </w:t>
            </w:r>
            <w:r>
              <w:rPr>
                <w:lang w:val="fr-CA"/>
              </w:rPr>
              <w:t>armoire et ils/elles ont</w:t>
            </w:r>
            <w:r w:rsidRPr="000617B7">
              <w:rPr>
                <w:lang w:val="fr-CA"/>
              </w:rPr>
              <w:t xml:space="preserve"> explor</w:t>
            </w:r>
            <w:r>
              <w:rPr>
                <w:lang w:val="fr-CA"/>
              </w:rPr>
              <w:t xml:space="preserve">é le matériel </w:t>
            </w:r>
            <w:r w:rsidR="0001616B">
              <w:rPr>
                <w:lang w:val="fr-CA"/>
              </w:rPr>
              <w:t>eux-mêmes</w:t>
            </w:r>
            <w:r w:rsidRPr="000617B7">
              <w:rPr>
                <w:lang w:val="fr-CA"/>
              </w:rPr>
              <w:t>.</w:t>
            </w:r>
          </w:p>
          <w:p w14:paraId="5484C46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7BA63E77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11891B16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ACTION:  </w:t>
            </w:r>
          </w:p>
        </w:tc>
      </w:tr>
      <w:tr w:rsidR="007E18E8" w:rsidRPr="00750369" w14:paraId="7D372756" w14:textId="77777777" w:rsidTr="007E18E8">
        <w:tc>
          <w:tcPr>
            <w:tcW w:w="4675" w:type="dxa"/>
          </w:tcPr>
          <w:p w14:paraId="30AA5DEF" w14:textId="316977F1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8812E03" w14:textId="71E7E5A0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Poser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2ECED633" w14:textId="5E3AC2F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idées fausses, en redirigeant les élèves par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questionnement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FFC2357" w14:textId="29B8387B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Répondre aux questions des élèves (mais éviter de fournir une solution au problème)</w:t>
            </w:r>
          </w:p>
          <w:p w14:paraId="16E49F05" w14:textId="140169B7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observe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évaluer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BB53132" w14:textId="071B6B03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représenter leur pensée de façon concrète et / ou avec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dessins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12D35B6" w14:textId="7F71BF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Encourager les élèves à clarifier leurs idées et à poser des questions à d'autres élèves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4E726C32" w14:textId="77777777" w:rsidR="00CC7FEE" w:rsidRPr="00030DF1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C4499D7" w14:textId="1D78902B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Représenter leur pensée (en utilisant des nombres, des images, des mots, des manipulatifs, des actions, etc.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) ;</w:t>
            </w:r>
          </w:p>
          <w:p w14:paraId="0ECE86CE" w14:textId="24615B8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Participer activement à des groupes entiers, de petits groupes ou en groupes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indépendants ;</w:t>
            </w:r>
          </w:p>
          <w:p w14:paraId="24163B12" w14:textId="6DD6850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Expliquer leur pensée au professeur et à leurs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03E4D7CB" w14:textId="2136E19F" w:rsidR="007E18E8" w:rsidRPr="00030DF1" w:rsidRDefault="004F24F6" w:rsidP="006B4344">
            <w:pPr>
              <w:rPr>
                <w:lang w:val="fr-CA"/>
              </w:rPr>
            </w:pPr>
            <w:r w:rsidRPr="00030DF1">
              <w:rPr>
                <w:lang w:val="fr-CA"/>
              </w:rPr>
              <w:t xml:space="preserve">• </w:t>
            </w:r>
            <w:r w:rsidR="006B4344" w:rsidRPr="00030DF1">
              <w:rPr>
                <w:lang w:val="fr-CA"/>
              </w:rPr>
              <w:t>Explorer et développer des stratégies et des concepts</w:t>
            </w:r>
            <w:r w:rsidRPr="00030DF1">
              <w:rPr>
                <w:lang w:val="fr-CA"/>
              </w:rPr>
              <w:t xml:space="preserve">. </w:t>
            </w:r>
          </w:p>
        </w:tc>
      </w:tr>
      <w:tr w:rsidR="004F24F6" w:rsidRPr="00A44BB9" w14:paraId="63888F2D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6C641C54" w14:textId="70424150" w:rsidR="004F24F6" w:rsidRPr="00F21F26" w:rsidRDefault="009D5D52" w:rsidP="004F24F6">
            <w:pPr>
              <w:rPr>
                <w:b/>
                <w:lang w:val="fr-CA"/>
              </w:rPr>
            </w:pPr>
            <w:r w:rsidRPr="00030DF1">
              <w:rPr>
                <w:rFonts w:cs="Arial"/>
                <w:color w:val="000000"/>
                <w:lang w:val="fr-CA"/>
              </w:rPr>
              <w:br/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Décrivez les tâches dans lesquelles vos élèves seront engagés. Quelles idées fausses ou difficultés pensez-vous qu'ils pourraient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rencontrer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 xml:space="preserve">est-ce qu’ils/elles 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vont démontrer leur compréhension du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concept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vos données d'évaluation (par exemple, liste de contrôle, anecdotes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)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Quelles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activités allez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-vous fournir pour aller plus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loin ?</w:t>
            </w:r>
          </w:p>
          <w:p w14:paraId="579FB35B" w14:textId="77777777" w:rsidR="001520BD" w:rsidRPr="00030DF1" w:rsidRDefault="001520BD" w:rsidP="004F24F6">
            <w:pPr>
              <w:rPr>
                <w:b/>
                <w:lang w:val="fr-CA"/>
              </w:rPr>
            </w:pPr>
          </w:p>
          <w:p w14:paraId="5369325D" w14:textId="028A8018" w:rsidR="001520BD" w:rsidRPr="00030DF1" w:rsidRDefault="00A44BB9" w:rsidP="004F24F6">
            <w:pPr>
              <w:rPr>
                <w:b/>
                <w:lang w:val="fr-CA"/>
              </w:rPr>
            </w:pPr>
            <w:r w:rsidRPr="00A44BB9">
              <w:rPr>
                <w:lang w:val="fr-CA"/>
              </w:rPr>
              <w:t>On a demandé à chaque enfant de compléte</w:t>
            </w:r>
            <w:r>
              <w:rPr>
                <w:lang w:val="fr-CA"/>
              </w:rPr>
              <w:t>r une activité et de parler à l’</w:t>
            </w:r>
            <w:r w:rsidRPr="00A44BB9">
              <w:rPr>
                <w:lang w:val="fr-CA"/>
              </w:rPr>
              <w:t>enseignant</w:t>
            </w:r>
            <w:r>
              <w:rPr>
                <w:lang w:val="fr-CA"/>
              </w:rPr>
              <w:t>(e) au sujet de ceux qu’ils/elles ont appris</w:t>
            </w:r>
            <w:r w:rsidRPr="00A44BB9">
              <w:rPr>
                <w:lang w:val="fr-CA"/>
              </w:rPr>
              <w:t xml:space="preserve"> avant de passer à l'activité suivante. Au moment du partage</w:t>
            </w:r>
            <w:r w:rsidR="002328D4">
              <w:rPr>
                <w:lang w:val="fr-CA"/>
              </w:rPr>
              <w:t xml:space="preserve"> avec la classe</w:t>
            </w:r>
            <w:r w:rsidRPr="00A44BB9">
              <w:rPr>
                <w:lang w:val="fr-CA"/>
              </w:rPr>
              <w:t>, il</w:t>
            </w:r>
            <w:r w:rsidR="002328D4">
              <w:rPr>
                <w:lang w:val="fr-CA"/>
              </w:rPr>
              <w:t>s/elles</w:t>
            </w:r>
            <w:r w:rsidRPr="00A44BB9">
              <w:rPr>
                <w:lang w:val="fr-CA"/>
              </w:rPr>
              <w:t xml:space="preserve"> nous ont raconté</w:t>
            </w:r>
            <w:r w:rsidR="002328D4">
              <w:rPr>
                <w:lang w:val="fr-CA"/>
              </w:rPr>
              <w:t xml:space="preserve"> encore</w:t>
            </w:r>
            <w:r w:rsidRPr="00A44BB9">
              <w:rPr>
                <w:lang w:val="fr-CA"/>
              </w:rPr>
              <w:t xml:space="preserve"> ce qu'ils</w:t>
            </w:r>
            <w:r w:rsidR="002328D4">
              <w:rPr>
                <w:lang w:val="fr-CA"/>
              </w:rPr>
              <w:t>/elles</w:t>
            </w:r>
            <w:r w:rsidRPr="00A44BB9">
              <w:rPr>
                <w:lang w:val="fr-CA"/>
              </w:rPr>
              <w:t xml:space="preserve"> ont aimé de l'activité et de ce qu'ils ont appris.</w:t>
            </w:r>
          </w:p>
          <w:p w14:paraId="05BDF5BA" w14:textId="77777777" w:rsidR="001520BD" w:rsidRPr="00030DF1" w:rsidRDefault="001520BD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0270C368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DEDEF36" w:rsidR="00CC7FEE" w:rsidRPr="00030DF1" w:rsidRDefault="00CC7FEE" w:rsidP="00C2179C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CONSOLIDATION:  </w:t>
            </w:r>
            <w:r w:rsidR="00C2179C" w:rsidRPr="00030DF1">
              <w:rPr>
                <w:b/>
                <w:lang w:val="fr-CA"/>
              </w:rPr>
              <w:t>Réflexion et Connection</w:t>
            </w:r>
          </w:p>
        </w:tc>
      </w:tr>
      <w:tr w:rsidR="007E18E8" w:rsidRPr="00030DF1" w14:paraId="1C4325F4" w14:textId="77777777" w:rsidTr="004F24F6">
        <w:trPr>
          <w:trHeight w:val="499"/>
        </w:trPr>
        <w:tc>
          <w:tcPr>
            <w:tcW w:w="4675" w:type="dxa"/>
          </w:tcPr>
          <w:p w14:paraId="3B0522A8" w14:textId="6D3B9E7C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B6EE33" w14:textId="4B6A9DD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expliquer une variété de stratégies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d’apprentissage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DCEBAD" w14:textId="5FB88534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Demander aux élèves de défendre leurs procédures et de justifier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réponses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B4A1AD2" w14:textId="179289B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9D5D52" w:rsidRPr="00030DF1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fr-CA" w:eastAsia="en-CA"/>
              </w:rPr>
              <w:t xml:space="preserve">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malentendus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4F3D55C" w14:textId="1ED092BA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Relier des stratégies et des solutions à des types de problèmes similaires afin d'aider les élèves à généraliser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concepts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94D19EA" w14:textId="5BC9DA4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Résumer la discussion et mettre l'accent sur des points ou des concepts clés.</w:t>
            </w:r>
          </w:p>
          <w:p w14:paraId="2DE80AA3" w14:textId="77777777" w:rsidR="007E18E8" w:rsidRPr="00030DF1" w:rsidRDefault="007E18E8">
            <w:pPr>
              <w:rPr>
                <w:b/>
                <w:lang w:val="fr-CA"/>
              </w:rPr>
            </w:pPr>
          </w:p>
        </w:tc>
        <w:tc>
          <w:tcPr>
            <w:tcW w:w="4675" w:type="dxa"/>
          </w:tcPr>
          <w:p w14:paraId="39ECE6E2" w14:textId="4B76B176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Pendant cette phase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, 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les étudiant (e)s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pourraient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0623382" w14:textId="011FB0E1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Partager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découvertes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25EE009" w14:textId="655DBB42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Utilise une variété de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sentations concrètes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 démontrer leur compréhension</w:t>
            </w:r>
          </w:p>
          <w:p w14:paraId="6CC5A2FE" w14:textId="147A4885" w:rsidR="001520BD" w:rsidRPr="00030DF1" w:rsidRDefault="009D5D52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justifier et expliquer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pensées ;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50ACF6C" w14:textId="3FCF8A27" w:rsidR="001520BD" w:rsidRPr="00030DF1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r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éfléchir sur leurs apprentissages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3AC46AD4" w14:textId="77777777" w:rsidR="00CC7FEE" w:rsidRPr="00030DF1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  <w:tr w:rsidR="004F24F6" w:rsidRPr="00750369" w14:paraId="41CE2047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5713BA6F" w14:textId="6424BC9E" w:rsidR="001520BD" w:rsidRPr="00F21F26" w:rsidRDefault="009D5D52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br/>
            </w: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) ?</w:t>
            </w: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Quelles questions clés poseriez-vous pendant le 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débriefing ?</w:t>
            </w:r>
            <w:r w:rsidR="001520BD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</w:p>
          <w:p w14:paraId="681ECDE5" w14:textId="5515A3F1" w:rsidR="002328D4" w:rsidRPr="002328D4" w:rsidRDefault="002328D4" w:rsidP="002328D4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2328D4">
              <w:rPr>
                <w:rFonts w:asciiTheme="minorHAnsi" w:hAnsiTheme="minorHAnsi"/>
                <w:sz w:val="22"/>
                <w:szCs w:val="22"/>
                <w:lang w:val="fr-CA"/>
              </w:rPr>
              <w:t>Nous avons une liste de contrôle que nous utilisons toute l'année pour le partage. Les enfants ont parlé de leur objet préféré qu'ils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/elles</w:t>
            </w:r>
            <w:r w:rsidRPr="002328D4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ont créé et l'ont montré à la classe. Les questions posées lors du partage sont les suivantes</w:t>
            </w:r>
          </w:p>
          <w:p w14:paraId="00CDA708" w14:textId="77777777" w:rsidR="002328D4" w:rsidRPr="002328D4" w:rsidRDefault="002328D4" w:rsidP="002328D4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2328D4">
              <w:rPr>
                <w:rFonts w:asciiTheme="minorHAnsi" w:hAnsiTheme="minorHAnsi"/>
                <w:sz w:val="22"/>
                <w:szCs w:val="22"/>
                <w:lang w:val="fr-CA"/>
              </w:rPr>
              <w:t>- Quelle était la partie la plus difficile?</w:t>
            </w:r>
          </w:p>
          <w:p w14:paraId="6C8D9367" w14:textId="6A42852E" w:rsidR="002328D4" w:rsidRPr="002328D4" w:rsidRDefault="002328D4" w:rsidP="002328D4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- </w:t>
            </w:r>
            <w:r w:rsidRPr="002328D4">
              <w:rPr>
                <w:rFonts w:asciiTheme="minorHAnsi" w:hAnsiTheme="minorHAnsi"/>
                <w:sz w:val="22"/>
                <w:szCs w:val="22"/>
                <w:lang w:val="fr-CA"/>
              </w:rPr>
              <w:t>Qu'as-tu appris?</w:t>
            </w:r>
          </w:p>
          <w:p w14:paraId="0E5CCAC9" w14:textId="5FD69D7F" w:rsidR="002328D4" w:rsidRPr="002328D4" w:rsidRDefault="002328D4" w:rsidP="002328D4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2328D4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As-tu</w:t>
            </w:r>
            <w:r w:rsidRPr="002328D4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demandé de l'aide lorsque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tu ne pouvais</w:t>
            </w:r>
            <w:r w:rsidRPr="002328D4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pas comprendre comment le faire?</w:t>
            </w:r>
          </w:p>
          <w:p w14:paraId="405D3823" w14:textId="23DA58A6" w:rsidR="00BB1E4D" w:rsidRPr="00030DF1" w:rsidRDefault="002328D4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- Qu'est-ce que tu as</w:t>
            </w:r>
            <w:r w:rsidRPr="002328D4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fait lorsque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tu es</w:t>
            </w:r>
            <w:r w:rsidRPr="002328D4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devenu frustré?</w:t>
            </w:r>
          </w:p>
          <w:p w14:paraId="533F6337" w14:textId="77777777" w:rsidR="004F24F6" w:rsidRPr="00030DF1" w:rsidRDefault="004F24F6">
            <w:pPr>
              <w:rPr>
                <w:b/>
                <w:lang w:val="fr-CA"/>
              </w:rPr>
            </w:pPr>
          </w:p>
        </w:tc>
      </w:tr>
    </w:tbl>
    <w:p w14:paraId="1BB921D5" w14:textId="77777777" w:rsidR="007E18E8" w:rsidRPr="00030DF1" w:rsidRDefault="007E18E8">
      <w:pPr>
        <w:rPr>
          <w:lang w:val="fr-CA"/>
        </w:rPr>
      </w:pPr>
    </w:p>
    <w:sectPr w:rsidR="007E18E8" w:rsidRPr="00030DF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56FEF" w14:textId="77777777" w:rsidR="00DD6A5D" w:rsidRDefault="00DD6A5D" w:rsidP="004F24F6">
      <w:pPr>
        <w:spacing w:after="0" w:line="240" w:lineRule="auto"/>
      </w:pPr>
      <w:r>
        <w:separator/>
      </w:r>
    </w:p>
  </w:endnote>
  <w:endnote w:type="continuationSeparator" w:id="0">
    <w:p w14:paraId="3624399B" w14:textId="77777777" w:rsidR="00DD6A5D" w:rsidRDefault="00DD6A5D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A3898" w14:textId="77777777" w:rsidR="00B62A32" w:rsidRDefault="00B62A32">
    <w:pPr>
      <w:pStyle w:val="Footer"/>
    </w:pPr>
    <w:r>
      <w:t xml:space="preserve">St. Joseph Catholic School—Durham Catholic District School Board                                                       </w:t>
    </w:r>
  </w:p>
  <w:p w14:paraId="48DB3D90" w14:textId="555A1455" w:rsidR="004F24F6" w:rsidRDefault="00C2179C">
    <w:pPr>
      <w:pStyle w:val="Footer"/>
    </w:pPr>
    <w:r>
      <w:t>Adapté de</w:t>
    </w:r>
    <w:r w:rsidR="00361C5C">
      <w:t xml:space="preserve"> e</w:t>
    </w:r>
    <w:r w:rsidR="004F24F6">
      <w:t xml:space="preserve">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8C8FA" w14:textId="77777777" w:rsidR="00DD6A5D" w:rsidRDefault="00DD6A5D" w:rsidP="004F24F6">
      <w:pPr>
        <w:spacing w:after="0" w:line="240" w:lineRule="auto"/>
      </w:pPr>
      <w:r>
        <w:separator/>
      </w:r>
    </w:p>
  </w:footnote>
  <w:footnote w:type="continuationSeparator" w:id="0">
    <w:p w14:paraId="67FBB233" w14:textId="77777777" w:rsidR="00DD6A5D" w:rsidRDefault="00DD6A5D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2100A4B7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0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111"/>
    <w:multiLevelType w:val="hybridMultilevel"/>
    <w:tmpl w:val="04661096"/>
    <w:lvl w:ilvl="0" w:tplc="53F66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5367"/>
    <w:multiLevelType w:val="hybridMultilevel"/>
    <w:tmpl w:val="086C63BC"/>
    <w:lvl w:ilvl="0" w:tplc="F924A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3724B"/>
    <w:multiLevelType w:val="hybridMultilevel"/>
    <w:tmpl w:val="35B4A420"/>
    <w:lvl w:ilvl="0" w:tplc="24ECD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1616B"/>
    <w:rsid w:val="00021AF1"/>
    <w:rsid w:val="00030DF1"/>
    <w:rsid w:val="000617B7"/>
    <w:rsid w:val="000F5945"/>
    <w:rsid w:val="001520BD"/>
    <w:rsid w:val="001B3404"/>
    <w:rsid w:val="002328D4"/>
    <w:rsid w:val="00287823"/>
    <w:rsid w:val="002B733D"/>
    <w:rsid w:val="00361C5C"/>
    <w:rsid w:val="003700A1"/>
    <w:rsid w:val="00374027"/>
    <w:rsid w:val="00397346"/>
    <w:rsid w:val="004E794B"/>
    <w:rsid w:val="004F24F6"/>
    <w:rsid w:val="005F1860"/>
    <w:rsid w:val="006537AA"/>
    <w:rsid w:val="006B4344"/>
    <w:rsid w:val="00722F2C"/>
    <w:rsid w:val="00750369"/>
    <w:rsid w:val="0077731D"/>
    <w:rsid w:val="007E18E8"/>
    <w:rsid w:val="007E4048"/>
    <w:rsid w:val="00841294"/>
    <w:rsid w:val="008562CE"/>
    <w:rsid w:val="0099533D"/>
    <w:rsid w:val="009C4C48"/>
    <w:rsid w:val="009D5D52"/>
    <w:rsid w:val="009E7834"/>
    <w:rsid w:val="00A000F9"/>
    <w:rsid w:val="00A44BB9"/>
    <w:rsid w:val="00B0373F"/>
    <w:rsid w:val="00B551F7"/>
    <w:rsid w:val="00B62A32"/>
    <w:rsid w:val="00BA6D8E"/>
    <w:rsid w:val="00BB1E4D"/>
    <w:rsid w:val="00BD5129"/>
    <w:rsid w:val="00C106C3"/>
    <w:rsid w:val="00C2179C"/>
    <w:rsid w:val="00C831FC"/>
    <w:rsid w:val="00CC7FEE"/>
    <w:rsid w:val="00D40D6A"/>
    <w:rsid w:val="00D54ED3"/>
    <w:rsid w:val="00DD6A5D"/>
    <w:rsid w:val="00E12448"/>
    <w:rsid w:val="00E30F68"/>
    <w:rsid w:val="00E56A5D"/>
    <w:rsid w:val="00F21F26"/>
    <w:rsid w:val="00F81B55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2017-10-05T16:24:00Z</dcterms:created>
  <dcterms:modified xsi:type="dcterms:W3CDTF">2017-10-05T16:24:00Z</dcterms:modified>
</cp:coreProperties>
</file>