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031F795B" w14:textId="7BDB5C77" w:rsidR="00E74CD4" w:rsidRPr="00004954" w:rsidRDefault="00F81B55" w:rsidP="00004954">
      <w:pPr>
        <w:jc w:val="center"/>
        <w:rPr>
          <w:sz w:val="24"/>
          <w:szCs w:val="24"/>
          <w:lang w:val="fr-CA"/>
        </w:rPr>
      </w:pPr>
      <w:r w:rsidRPr="00030DF1">
        <w:rPr>
          <w:b/>
          <w:sz w:val="28"/>
          <w:lang w:val="fr-CA"/>
        </w:rPr>
        <w:t>Plan de leçon</w:t>
      </w:r>
      <w:r w:rsidR="009E7834">
        <w:rPr>
          <w:b/>
          <w:sz w:val="28"/>
          <w:lang w:val="fr-CA"/>
        </w:rPr>
        <w:t xml:space="preserve"> : </w:t>
      </w:r>
      <w:r w:rsidR="00A000F9">
        <w:rPr>
          <w:b/>
          <w:sz w:val="28"/>
          <w:lang w:val="fr-CA"/>
        </w:rPr>
        <w:t>3</w:t>
      </w:r>
      <w:r w:rsidR="009E7834" w:rsidRPr="009E7834">
        <w:rPr>
          <w:b/>
          <w:sz w:val="28"/>
          <w:vertAlign w:val="superscript"/>
          <w:lang w:val="fr-CA"/>
        </w:rPr>
        <w:t>ième</w:t>
      </w:r>
      <w:r w:rsidR="009E7834">
        <w:rPr>
          <w:b/>
          <w:sz w:val="28"/>
          <w:lang w:val="fr-CA"/>
        </w:rPr>
        <w:t xml:space="preserve"> année </w:t>
      </w:r>
      <w:r w:rsidR="00E74CD4">
        <w:rPr>
          <w:b/>
          <w:sz w:val="28"/>
          <w:lang w:val="fr-CA"/>
        </w:rPr>
        <w:t>– Matière et énergie (les forces et le mouvement)</w:t>
      </w:r>
      <w:r w:rsidR="00004954">
        <w:rPr>
          <w:b/>
          <w:sz w:val="28"/>
          <w:lang w:val="fr-CA"/>
        </w:rPr>
        <w:br/>
      </w:r>
      <w:r w:rsidR="00004954" w:rsidRPr="00004954">
        <w:rPr>
          <w:sz w:val="20"/>
          <w:szCs w:val="20"/>
          <w:lang w:val="fr-CA"/>
        </w:rPr>
        <w:t>À noter : « Marble Run » est une course de billes de haut en bas.</w:t>
      </w:r>
    </w:p>
    <w:tbl>
      <w:tblPr>
        <w:tblStyle w:val="TableGrid"/>
        <w:tblW w:w="0" w:type="auto"/>
        <w:tblLook w:val="04A0" w:firstRow="1" w:lastRow="0" w:firstColumn="1" w:lastColumn="0" w:noHBand="0" w:noVBand="1"/>
      </w:tblPr>
      <w:tblGrid>
        <w:gridCol w:w="4675"/>
        <w:gridCol w:w="4675"/>
      </w:tblGrid>
      <w:tr w:rsidR="00B551F7" w:rsidRPr="00A000F9" w14:paraId="6F69B780" w14:textId="77777777" w:rsidTr="00C106C3">
        <w:tc>
          <w:tcPr>
            <w:tcW w:w="9350" w:type="dxa"/>
            <w:gridSpan w:val="2"/>
            <w:shd w:val="clear" w:color="auto" w:fill="DEEAF6" w:themeFill="accent1" w:themeFillTint="33"/>
          </w:tcPr>
          <w:p w14:paraId="41B1212A" w14:textId="292E9068" w:rsidR="00B551F7" w:rsidRPr="00030DF1" w:rsidRDefault="00F81B55">
            <w:pPr>
              <w:rPr>
                <w:b/>
                <w:lang w:val="fr-CA"/>
              </w:rPr>
            </w:pPr>
            <w:r w:rsidRPr="00030DF1">
              <w:rPr>
                <w:b/>
                <w:lang w:val="fr-CA"/>
              </w:rPr>
              <w:t xml:space="preserve">Grandes </w:t>
            </w:r>
            <w:r w:rsidR="00030DF1" w:rsidRPr="00030DF1">
              <w:rPr>
                <w:b/>
                <w:lang w:val="fr-CA"/>
              </w:rPr>
              <w:t>idées :</w:t>
            </w:r>
          </w:p>
          <w:p w14:paraId="39C7E9F7" w14:textId="3EE57275" w:rsidR="00B0373F" w:rsidRDefault="00E74CD4">
            <w:pPr>
              <w:rPr>
                <w:lang w:val="fr-CA"/>
              </w:rPr>
            </w:pPr>
            <w:r w:rsidRPr="00E74CD4">
              <w:rPr>
                <w:lang w:val="fr-CA"/>
              </w:rPr>
              <w:t>Les forces, par un contact direct ou une interaction à distance, causent le mouvement et un changement dans le mouvement.</w:t>
            </w:r>
          </w:p>
          <w:p w14:paraId="3918548A" w14:textId="19FA1010" w:rsidR="00E74CD4" w:rsidRPr="00E74CD4" w:rsidRDefault="00E74CD4">
            <w:pPr>
              <w:rPr>
                <w:lang w:val="fr-CA"/>
              </w:rPr>
            </w:pPr>
            <w:r w:rsidRPr="00E74CD4">
              <w:rPr>
                <w:lang w:val="fr-CA"/>
              </w:rPr>
              <w:t>Développer les compétences, les stratégies et les habitudes d'esprit nécessaires à l'enquête scientifique et à la résolution de problèmes technologiques</w:t>
            </w:r>
          </w:p>
          <w:p w14:paraId="55E4F15E" w14:textId="77777777" w:rsidR="00B551F7" w:rsidRPr="00030DF1" w:rsidRDefault="00B551F7">
            <w:pPr>
              <w:rPr>
                <w:b/>
                <w:lang w:val="fr-CA"/>
              </w:rPr>
            </w:pPr>
          </w:p>
          <w:p w14:paraId="4B0C9650" w14:textId="4ABB65D9" w:rsidR="00B551F7" w:rsidRPr="00030DF1" w:rsidRDefault="00F81B55">
            <w:pPr>
              <w:rPr>
                <w:b/>
                <w:lang w:val="fr-CA"/>
              </w:rPr>
            </w:pPr>
            <w:r w:rsidRPr="00030DF1">
              <w:rPr>
                <w:b/>
                <w:lang w:val="fr-CA"/>
              </w:rPr>
              <w:t xml:space="preserve">Attentes du </w:t>
            </w:r>
            <w:r w:rsidR="00030DF1" w:rsidRPr="00030DF1">
              <w:rPr>
                <w:b/>
                <w:lang w:val="fr-CA"/>
              </w:rPr>
              <w:t>curriculum :</w:t>
            </w:r>
          </w:p>
          <w:p w14:paraId="3CEF5BDF" w14:textId="566063F3" w:rsidR="00B551F7" w:rsidRDefault="00B551F7">
            <w:pPr>
              <w:rPr>
                <w:b/>
                <w:lang w:val="fr-CA"/>
              </w:rPr>
            </w:pPr>
          </w:p>
          <w:p w14:paraId="2946E59E" w14:textId="7E5AEF0A" w:rsidR="00E74CD4" w:rsidRDefault="00E74CD4">
            <w:pPr>
              <w:rPr>
                <w:lang w:val="fr-CA"/>
              </w:rPr>
            </w:pPr>
            <w:r>
              <w:rPr>
                <w:lang w:val="fr-CA"/>
              </w:rPr>
              <w:t>E</w:t>
            </w:r>
            <w:r w:rsidRPr="00E74CD4">
              <w:rPr>
                <w:lang w:val="fr-CA"/>
              </w:rPr>
              <w:t xml:space="preserve">xplorer des dispositifs qui utilisent des forces pour produire un mouvement contrôlé. </w:t>
            </w:r>
            <w:r>
              <w:rPr>
                <w:lang w:val="fr-CA"/>
              </w:rPr>
              <w:br/>
            </w:r>
            <w:r w:rsidRPr="00E74CD4">
              <w:rPr>
                <w:lang w:val="fr-CA"/>
              </w:rPr>
              <w:t>(Idée maîtresse A)</w:t>
            </w:r>
          </w:p>
          <w:p w14:paraId="76F14BE9" w14:textId="77777777" w:rsidR="00B551F7" w:rsidRDefault="00B551F7">
            <w:pPr>
              <w:rPr>
                <w:b/>
                <w:lang w:val="fr-CA"/>
              </w:rPr>
            </w:pPr>
          </w:p>
          <w:p w14:paraId="020E43CC" w14:textId="77777777" w:rsidR="009E7834" w:rsidRDefault="009E7834">
            <w:pPr>
              <w:rPr>
                <w:b/>
                <w:lang w:val="fr-CA"/>
              </w:rPr>
            </w:pPr>
            <w:r>
              <w:rPr>
                <w:b/>
                <w:lang w:val="fr-CA"/>
              </w:rPr>
              <w:t>Contenus d’apprentissages :</w:t>
            </w:r>
          </w:p>
          <w:p w14:paraId="1D0CC6D5" w14:textId="77777777" w:rsidR="009E7834" w:rsidRDefault="009E7834" w:rsidP="004E75C2">
            <w:pPr>
              <w:rPr>
                <w:b/>
                <w:lang w:val="fr-BE"/>
              </w:rPr>
            </w:pPr>
          </w:p>
          <w:p w14:paraId="3D43C914" w14:textId="77777777" w:rsidR="004E75C2" w:rsidRDefault="004E75C2" w:rsidP="004E75C2">
            <w:pPr>
              <w:rPr>
                <w:lang w:val="fr-CA"/>
              </w:rPr>
            </w:pPr>
            <w:r>
              <w:rPr>
                <w:lang w:val="fr-CA"/>
              </w:rPr>
              <w:t>U</w:t>
            </w:r>
            <w:r w:rsidRPr="004E75C2">
              <w:rPr>
                <w:lang w:val="fr-CA"/>
              </w:rPr>
              <w:t>tiliser le processus de résolution de problèmes technologiques et ses connaissances acquises lors d’explorations antérieures afin de concevoir et de fabriquer un mécanisme qui utilise une force pour créer un mouvement contrôlé</w:t>
            </w:r>
          </w:p>
          <w:p w14:paraId="6C85D08A" w14:textId="77777777" w:rsidR="004E75C2" w:rsidRDefault="004E75C2" w:rsidP="004E75C2">
            <w:pPr>
              <w:rPr>
                <w:lang w:val="fr-CA"/>
              </w:rPr>
            </w:pPr>
          </w:p>
          <w:p w14:paraId="74D88ED6" w14:textId="77777777" w:rsidR="004E75C2" w:rsidRDefault="004E75C2" w:rsidP="004E75C2">
            <w:pPr>
              <w:rPr>
                <w:lang w:val="fr-CA"/>
              </w:rPr>
            </w:pPr>
            <w:r>
              <w:rPr>
                <w:lang w:val="fr-CA"/>
              </w:rPr>
              <w:t>E</w:t>
            </w:r>
            <w:r w:rsidRPr="004E75C2">
              <w:rPr>
                <w:lang w:val="fr-CA"/>
              </w:rPr>
              <w:t>xpliquer comment les forces entraînent le mouvem</w:t>
            </w:r>
            <w:r>
              <w:rPr>
                <w:lang w:val="fr-CA"/>
              </w:rPr>
              <w:t>ent par un contact direct</w:t>
            </w:r>
            <w:r w:rsidRPr="004E75C2">
              <w:rPr>
                <w:lang w:val="fr-CA"/>
              </w:rPr>
              <w:t xml:space="preserve"> ou par une interaction à distance</w:t>
            </w:r>
          </w:p>
          <w:p w14:paraId="7ABAE82B" w14:textId="074CA26B" w:rsidR="00E63D22" w:rsidRPr="004E75C2" w:rsidRDefault="00E63D22" w:rsidP="004E75C2">
            <w:pPr>
              <w:rPr>
                <w:lang w:val="fr-CA"/>
              </w:rPr>
            </w:pPr>
          </w:p>
        </w:tc>
      </w:tr>
      <w:tr w:rsidR="007E18E8" w:rsidRPr="00A000F9" w14:paraId="1EE814B9" w14:textId="77777777" w:rsidTr="00C106C3">
        <w:tc>
          <w:tcPr>
            <w:tcW w:w="4675" w:type="dxa"/>
            <w:shd w:val="clear" w:color="auto" w:fill="DEEAF6" w:themeFill="accent1" w:themeFillTint="33"/>
          </w:tcPr>
          <w:p w14:paraId="45B18955" w14:textId="22FB3EE6" w:rsidR="00BD5129" w:rsidRPr="00030DF1" w:rsidRDefault="00F81B55">
            <w:pPr>
              <w:rPr>
                <w:b/>
                <w:lang w:val="fr-CA"/>
              </w:rPr>
            </w:pPr>
            <w:r w:rsidRPr="00030DF1">
              <w:rPr>
                <w:b/>
                <w:lang w:val="fr-CA"/>
              </w:rPr>
              <w:t xml:space="preserve">Buts </w:t>
            </w:r>
            <w:r w:rsidR="00030DF1" w:rsidRPr="00030DF1">
              <w:rPr>
                <w:b/>
                <w:lang w:val="fr-CA"/>
              </w:rPr>
              <w:t>d’apprentissages :</w:t>
            </w:r>
          </w:p>
          <w:p w14:paraId="46EE6802" w14:textId="276D41E1" w:rsidR="00BD5129" w:rsidRPr="00030DF1" w:rsidRDefault="00841294">
            <w:pPr>
              <w:rPr>
                <w:lang w:val="fr-CA"/>
              </w:rPr>
            </w:pPr>
            <w:r>
              <w:rPr>
                <w:lang w:val="fr-CA"/>
              </w:rPr>
              <w:t>« </w:t>
            </w:r>
            <w:r w:rsidR="00F81B55" w:rsidRPr="00030DF1">
              <w:rPr>
                <w:lang w:val="fr-CA"/>
              </w:rPr>
              <w:t>On apprend a</w:t>
            </w:r>
            <w:r>
              <w:rPr>
                <w:lang w:val="fr-CA"/>
              </w:rPr>
              <w:t>… »</w:t>
            </w:r>
          </w:p>
          <w:p w14:paraId="32EC98E3" w14:textId="77777777" w:rsidR="004E794B" w:rsidRDefault="004E794B" w:rsidP="00A000F9">
            <w:pPr>
              <w:rPr>
                <w:b/>
                <w:lang w:val="fr-CA"/>
              </w:rPr>
            </w:pPr>
          </w:p>
          <w:p w14:paraId="5454AD39" w14:textId="5F3F7F4F" w:rsidR="00E63D22" w:rsidRPr="00E63D22" w:rsidRDefault="00E63D22" w:rsidP="00E63D22">
            <w:pPr>
              <w:rPr>
                <w:lang w:val="fr-CA"/>
              </w:rPr>
            </w:pPr>
            <w:r>
              <w:rPr>
                <w:lang w:val="fr-CA"/>
              </w:rPr>
              <w:t xml:space="preserve">- créer une piste pour une bille </w:t>
            </w:r>
            <w:r w:rsidRPr="00E63D22">
              <w:rPr>
                <w:lang w:val="fr-CA"/>
              </w:rPr>
              <w:t>pour voyager aussi lentement que possible en c</w:t>
            </w:r>
            <w:r>
              <w:rPr>
                <w:lang w:val="fr-CA"/>
              </w:rPr>
              <w:t>ontrôlant le mouvement de la bille</w:t>
            </w:r>
            <w:r w:rsidRPr="00E63D22">
              <w:rPr>
                <w:lang w:val="fr-CA"/>
              </w:rPr>
              <w:t>.</w:t>
            </w:r>
          </w:p>
          <w:p w14:paraId="03F4DB02" w14:textId="4F865778" w:rsidR="00E63D22" w:rsidRPr="00030DF1" w:rsidRDefault="00E63D22" w:rsidP="00E63D22">
            <w:pPr>
              <w:rPr>
                <w:b/>
                <w:lang w:val="fr-CA"/>
              </w:rPr>
            </w:pPr>
            <w:r w:rsidRPr="00E63D22">
              <w:rPr>
                <w:lang w:val="fr-CA"/>
              </w:rPr>
              <w:t>- Travailler de manière collaborative dans un groupe</w:t>
            </w:r>
          </w:p>
        </w:tc>
        <w:tc>
          <w:tcPr>
            <w:tcW w:w="4675" w:type="dxa"/>
            <w:shd w:val="clear" w:color="auto" w:fill="DEEAF6" w:themeFill="accent1" w:themeFillTint="33"/>
          </w:tcPr>
          <w:p w14:paraId="6382968B" w14:textId="2E2ABFFE" w:rsidR="007E18E8" w:rsidRPr="00030DF1" w:rsidRDefault="00F81B55">
            <w:pPr>
              <w:rPr>
                <w:b/>
                <w:lang w:val="fr-CA"/>
              </w:rPr>
            </w:pPr>
            <w:r w:rsidRPr="00030DF1">
              <w:rPr>
                <w:b/>
                <w:lang w:val="fr-CA"/>
              </w:rPr>
              <w:t xml:space="preserve">Critères de </w:t>
            </w:r>
            <w:r w:rsidR="00030DF1" w:rsidRPr="00030DF1">
              <w:rPr>
                <w:b/>
                <w:lang w:val="fr-CA"/>
              </w:rPr>
              <w:t>succès :</w:t>
            </w:r>
            <w:r w:rsidR="00BD5129" w:rsidRPr="00030DF1">
              <w:rPr>
                <w:b/>
                <w:lang w:val="fr-CA"/>
              </w:rPr>
              <w:t xml:space="preserve">  </w:t>
            </w:r>
          </w:p>
          <w:p w14:paraId="23D642E4" w14:textId="1B513273" w:rsidR="00BD5129" w:rsidRPr="00030DF1" w:rsidRDefault="00841294">
            <w:pPr>
              <w:rPr>
                <w:lang w:val="fr-CA"/>
              </w:rPr>
            </w:pPr>
            <w:r>
              <w:rPr>
                <w:lang w:val="fr-CA"/>
              </w:rPr>
              <w:t>« </w:t>
            </w:r>
            <w:r w:rsidR="00F81B55" w:rsidRPr="00030DF1">
              <w:rPr>
                <w:lang w:val="fr-CA"/>
              </w:rPr>
              <w:t>On va avoir du succès quand</w:t>
            </w:r>
            <w:r>
              <w:rPr>
                <w:lang w:val="fr-CA"/>
              </w:rPr>
              <w:t>… »</w:t>
            </w:r>
          </w:p>
          <w:p w14:paraId="6DD0E9FC" w14:textId="77777777" w:rsidR="00BD5129" w:rsidRPr="00030DF1" w:rsidRDefault="00BD5129">
            <w:pPr>
              <w:rPr>
                <w:b/>
                <w:lang w:val="fr-CA"/>
              </w:rPr>
            </w:pPr>
          </w:p>
          <w:p w14:paraId="0DCFDFC1" w14:textId="2F26CC2D" w:rsidR="000E54A3" w:rsidRPr="000E54A3" w:rsidRDefault="000E54A3" w:rsidP="000E54A3">
            <w:pPr>
              <w:rPr>
                <w:lang w:val="fr-CA"/>
              </w:rPr>
            </w:pPr>
            <w:r>
              <w:rPr>
                <w:lang w:val="fr-CA"/>
              </w:rPr>
              <w:t>- La</w:t>
            </w:r>
            <w:r w:rsidRPr="000E54A3">
              <w:rPr>
                <w:lang w:val="fr-CA"/>
              </w:rPr>
              <w:t xml:space="preserve"> </w:t>
            </w:r>
            <w:r>
              <w:rPr>
                <w:lang w:val="fr-CA"/>
              </w:rPr>
              <w:t xml:space="preserve">bille est </w:t>
            </w:r>
            <w:r w:rsidR="00743FEF">
              <w:rPr>
                <w:lang w:val="fr-CA"/>
              </w:rPr>
              <w:t>libérée</w:t>
            </w:r>
            <w:r>
              <w:rPr>
                <w:lang w:val="fr-CA"/>
              </w:rPr>
              <w:t xml:space="preserve"> du haut d’une </w:t>
            </w:r>
            <w:r w:rsidR="00743FEF">
              <w:rPr>
                <w:lang w:val="fr-CA"/>
              </w:rPr>
              <w:t>plaquette perforé</w:t>
            </w:r>
            <w:r w:rsidRPr="000E54A3">
              <w:rPr>
                <w:lang w:val="fr-CA"/>
              </w:rPr>
              <w:t>e et le rend au fond aussi lentement que possible.</w:t>
            </w:r>
          </w:p>
          <w:p w14:paraId="02AD5B7E" w14:textId="09FB545A" w:rsidR="00BD5129" w:rsidRPr="000E54A3" w:rsidRDefault="000E54A3" w:rsidP="000E54A3">
            <w:pPr>
              <w:rPr>
                <w:lang w:val="fr-CA"/>
              </w:rPr>
            </w:pPr>
            <w:r>
              <w:rPr>
                <w:lang w:val="fr-CA"/>
              </w:rPr>
              <w:t>- la bille</w:t>
            </w:r>
            <w:r w:rsidRPr="000E54A3">
              <w:rPr>
                <w:lang w:val="fr-CA"/>
              </w:rPr>
              <w:t xml:space="preserve"> atteint le bas de la jonction pour déclencher </w:t>
            </w:r>
            <w:r>
              <w:rPr>
                <w:lang w:val="fr-CA"/>
              </w:rPr>
              <w:t>« </w:t>
            </w:r>
            <w:r w:rsidRPr="000E54A3">
              <w:rPr>
                <w:lang w:val="fr-CA"/>
              </w:rPr>
              <w:t>Dash</w:t>
            </w:r>
            <w:r>
              <w:rPr>
                <w:lang w:val="fr-CA"/>
              </w:rPr>
              <w:t> »</w:t>
            </w:r>
            <w:r w:rsidRPr="000E54A3">
              <w:rPr>
                <w:lang w:val="fr-CA"/>
              </w:rPr>
              <w:t xml:space="preserve"> pour faire un son </w:t>
            </w:r>
            <w:r>
              <w:rPr>
                <w:lang w:val="fr-CA"/>
              </w:rPr>
              <w:t>(</w:t>
            </w:r>
            <w:r w:rsidRPr="000E54A3">
              <w:rPr>
                <w:lang w:val="fr-CA"/>
              </w:rPr>
              <w:t>lorsque la minuterie s'arrête</w:t>
            </w:r>
            <w:r>
              <w:rPr>
                <w:lang w:val="fr-CA"/>
              </w:rPr>
              <w:t>)</w:t>
            </w:r>
            <w:r w:rsidRPr="000E54A3">
              <w:rPr>
                <w:lang w:val="fr-CA"/>
              </w:rPr>
              <w:t>.</w:t>
            </w:r>
            <w:r>
              <w:rPr>
                <w:lang w:val="fr-CA"/>
              </w:rPr>
              <w:t xml:space="preserve"> </w:t>
            </w:r>
          </w:p>
          <w:p w14:paraId="4F9B9676" w14:textId="77777777" w:rsidR="00BD5129" w:rsidRPr="00030DF1" w:rsidRDefault="00BD5129">
            <w:pPr>
              <w:rPr>
                <w:b/>
                <w:lang w:val="fr-CA"/>
              </w:rPr>
            </w:pPr>
          </w:p>
        </w:tc>
      </w:tr>
      <w:tr w:rsidR="00BD5129" w:rsidRPr="00004954" w14:paraId="38B2535C" w14:textId="77777777" w:rsidTr="00C106C3">
        <w:tc>
          <w:tcPr>
            <w:tcW w:w="9350" w:type="dxa"/>
            <w:gridSpan w:val="2"/>
            <w:shd w:val="clear" w:color="auto" w:fill="DEEAF6" w:themeFill="accent1" w:themeFillTint="33"/>
          </w:tcPr>
          <w:p w14:paraId="486FBE3F" w14:textId="12A31152" w:rsidR="00BD5129" w:rsidRPr="00030DF1" w:rsidRDefault="00F81B55" w:rsidP="004E794B">
            <w:pPr>
              <w:rPr>
                <w:b/>
                <w:lang w:val="fr-CA"/>
              </w:rPr>
            </w:pPr>
            <w:r w:rsidRPr="00030DF1">
              <w:rPr>
                <w:b/>
                <w:lang w:val="fr-CA"/>
              </w:rPr>
              <w:t xml:space="preserve">Aperçu de la </w:t>
            </w:r>
            <w:r w:rsidR="00030DF1" w:rsidRPr="00030DF1">
              <w:rPr>
                <w:b/>
                <w:lang w:val="fr-CA"/>
              </w:rPr>
              <w:t>leçon :</w:t>
            </w:r>
          </w:p>
          <w:p w14:paraId="01E243D8" w14:textId="77777777" w:rsidR="00B551F7" w:rsidRDefault="00B551F7" w:rsidP="004E794B">
            <w:pPr>
              <w:rPr>
                <w:b/>
                <w:lang w:val="fr-CA"/>
              </w:rPr>
            </w:pPr>
          </w:p>
          <w:p w14:paraId="776C2FEF" w14:textId="569C2EC8" w:rsidR="00004954" w:rsidRDefault="00004954" w:rsidP="004E794B">
            <w:pPr>
              <w:rPr>
                <w:lang w:val="fr-CA"/>
              </w:rPr>
            </w:pPr>
            <w:r w:rsidRPr="00004954">
              <w:rPr>
                <w:lang w:val="fr-CA"/>
              </w:rPr>
              <w:t>Dans cette leçon, les étudiants uti</w:t>
            </w:r>
            <w:r>
              <w:rPr>
                <w:lang w:val="fr-CA"/>
              </w:rPr>
              <w:t>liseront une plaquette perforée</w:t>
            </w:r>
            <w:r w:rsidRPr="00004954">
              <w:rPr>
                <w:lang w:val="fr-CA"/>
              </w:rPr>
              <w:t xml:space="preserve"> et une sélection de matériaux fam</w:t>
            </w:r>
            <w:r w:rsidR="00743FEF">
              <w:rPr>
                <w:lang w:val="fr-CA"/>
              </w:rPr>
              <w:t>iliers, conçus pour envoyer une bille</w:t>
            </w:r>
            <w:r w:rsidRPr="00004954">
              <w:rPr>
                <w:lang w:val="fr-CA"/>
              </w:rPr>
              <w:t xml:space="preserve"> roulant</w:t>
            </w:r>
            <w:r w:rsidR="00743FEF">
              <w:rPr>
                <w:lang w:val="fr-CA"/>
              </w:rPr>
              <w:t>e</w:t>
            </w:r>
            <w:r w:rsidRPr="00004954">
              <w:rPr>
                <w:lang w:val="fr-CA"/>
              </w:rPr>
              <w:t xml:space="preserve"> à travers des tubes et des entonnoirs, à travers des pistes et des pare-chocs dans une prise à la fin qui déclenchera </w:t>
            </w:r>
            <w:r w:rsidR="00743FEF">
              <w:rPr>
                <w:lang w:val="fr-CA"/>
              </w:rPr>
              <w:t>« </w:t>
            </w:r>
            <w:r w:rsidRPr="00004954">
              <w:rPr>
                <w:lang w:val="fr-CA"/>
              </w:rPr>
              <w:t>Dash</w:t>
            </w:r>
            <w:r w:rsidR="00743FEF">
              <w:rPr>
                <w:lang w:val="fr-CA"/>
              </w:rPr>
              <w:t> »</w:t>
            </w:r>
            <w:r w:rsidRPr="00004954">
              <w:rPr>
                <w:lang w:val="fr-CA"/>
              </w:rPr>
              <w:t xml:space="preserve"> pour répondre avec un son </w:t>
            </w:r>
            <w:r w:rsidR="00743FEF">
              <w:rPr>
                <w:lang w:val="fr-CA"/>
              </w:rPr>
              <w:t>célébratoire pour indiquer la fin du</w:t>
            </w:r>
            <w:r w:rsidRPr="00004954">
              <w:rPr>
                <w:lang w:val="fr-CA"/>
              </w:rPr>
              <w:t xml:space="preserve"> </w:t>
            </w:r>
            <w:r>
              <w:rPr>
                <w:lang w:val="fr-CA"/>
              </w:rPr>
              <w:t>« </w:t>
            </w:r>
            <w:r w:rsidRPr="00004954">
              <w:rPr>
                <w:lang w:val="fr-CA"/>
              </w:rPr>
              <w:t>Marble Run</w:t>
            </w:r>
            <w:r>
              <w:rPr>
                <w:lang w:val="fr-CA"/>
              </w:rPr>
              <w:t> »</w:t>
            </w:r>
            <w:r w:rsidRPr="00004954">
              <w:rPr>
                <w:lang w:val="fr-CA"/>
              </w:rPr>
              <w:t>.</w:t>
            </w:r>
          </w:p>
          <w:p w14:paraId="40BB8C18" w14:textId="77777777" w:rsidR="00743FEF" w:rsidRPr="00004954" w:rsidRDefault="00743FEF" w:rsidP="004E794B">
            <w:pPr>
              <w:rPr>
                <w:lang w:val="fr-CA"/>
              </w:rPr>
            </w:pPr>
          </w:p>
          <w:p w14:paraId="0B72DD3E" w14:textId="637E1804" w:rsidR="00004954" w:rsidRPr="00004954" w:rsidRDefault="00004954" w:rsidP="004E794B">
            <w:pPr>
              <w:rPr>
                <w:lang w:val="fr-CA"/>
              </w:rPr>
            </w:pPr>
            <w:r>
              <w:rPr>
                <w:lang w:val="fr-CA"/>
              </w:rPr>
              <w:t>Aller plus loin (en écriture) :</w:t>
            </w:r>
          </w:p>
          <w:p w14:paraId="6051577C" w14:textId="7C2530A0" w:rsidR="00B551F7" w:rsidRPr="00030DF1" w:rsidRDefault="00743FEF" w:rsidP="004E794B">
            <w:pPr>
              <w:rPr>
                <w:lang w:val="fr-CA"/>
              </w:rPr>
            </w:pPr>
            <w:r w:rsidRPr="00743FEF">
              <w:rPr>
                <w:lang w:val="fr-CA"/>
              </w:rPr>
              <w:t xml:space="preserve">Créez </w:t>
            </w:r>
            <w:r>
              <w:rPr>
                <w:lang w:val="fr-CA"/>
              </w:rPr>
              <w:t>un thème pour le voyage de la bille</w:t>
            </w:r>
            <w:r w:rsidRPr="00743FEF">
              <w:rPr>
                <w:lang w:val="fr-CA"/>
              </w:rPr>
              <w:t xml:space="preserve"> et é</w:t>
            </w:r>
            <w:r>
              <w:rPr>
                <w:lang w:val="fr-CA"/>
              </w:rPr>
              <w:t xml:space="preserve">crivez une histoire d'aventure au sujet des voyages que </w:t>
            </w:r>
            <w:r>
              <w:rPr>
                <w:lang w:val="fr-CA"/>
              </w:rPr>
              <w:lastRenderedPageBreak/>
              <w:t>la bill</w:t>
            </w:r>
            <w:r w:rsidRPr="00743FEF">
              <w:rPr>
                <w:lang w:val="fr-CA"/>
              </w:rPr>
              <w:t>e passe pour arriver au fond.</w:t>
            </w:r>
          </w:p>
          <w:p w14:paraId="2B961BB9" w14:textId="77777777" w:rsidR="004E794B" w:rsidRPr="00030DF1" w:rsidRDefault="004E794B" w:rsidP="004E794B">
            <w:pPr>
              <w:rPr>
                <w:lang w:val="fr-CA"/>
              </w:rPr>
            </w:pPr>
          </w:p>
        </w:tc>
      </w:tr>
      <w:tr w:rsidR="00B551F7" w:rsidRPr="00A000F9" w14:paraId="592313A3" w14:textId="77777777" w:rsidTr="00C106C3">
        <w:tc>
          <w:tcPr>
            <w:tcW w:w="9350" w:type="dxa"/>
            <w:gridSpan w:val="2"/>
            <w:shd w:val="clear" w:color="auto" w:fill="DEEAF6" w:themeFill="accent1" w:themeFillTint="33"/>
          </w:tcPr>
          <w:p w14:paraId="2C34D161" w14:textId="6DF5703A" w:rsidR="00B551F7" w:rsidRPr="00030DF1" w:rsidRDefault="00030DF1">
            <w:pPr>
              <w:rPr>
                <w:b/>
                <w:lang w:val="fr-CA"/>
              </w:rPr>
            </w:pPr>
            <w:r w:rsidRPr="00030DF1">
              <w:rPr>
                <w:b/>
                <w:lang w:val="fr-CA"/>
              </w:rPr>
              <w:lastRenderedPageBreak/>
              <w:t>Matériaux</w:t>
            </w:r>
            <w:r w:rsidR="00F81B55" w:rsidRPr="00030DF1">
              <w:rPr>
                <w:b/>
                <w:lang w:val="fr-CA"/>
              </w:rPr>
              <w:t xml:space="preserve"> et technologie à </w:t>
            </w:r>
            <w:r w:rsidRPr="00030DF1">
              <w:rPr>
                <w:b/>
                <w:lang w:val="fr-CA"/>
              </w:rPr>
              <w:t>employer :</w:t>
            </w:r>
            <w:r w:rsidR="00B551F7" w:rsidRPr="00030DF1">
              <w:rPr>
                <w:b/>
                <w:lang w:val="fr-CA"/>
              </w:rPr>
              <w:t xml:space="preserve">  </w:t>
            </w:r>
          </w:p>
          <w:p w14:paraId="015151BB" w14:textId="77777777" w:rsidR="00B551F7" w:rsidRPr="00030DF1" w:rsidRDefault="00B551F7">
            <w:pPr>
              <w:rPr>
                <w:lang w:val="fr-CA"/>
              </w:rPr>
            </w:pPr>
          </w:p>
          <w:p w14:paraId="7423AB08" w14:textId="77777777" w:rsidR="00100872" w:rsidRDefault="008E40CA" w:rsidP="008E40CA">
            <w:pPr>
              <w:pStyle w:val="ListParagraph"/>
              <w:numPr>
                <w:ilvl w:val="0"/>
                <w:numId w:val="14"/>
              </w:numPr>
              <w:rPr>
                <w:lang w:val="fr-CA"/>
              </w:rPr>
            </w:pPr>
            <w:r w:rsidRPr="00100872">
              <w:rPr>
                <w:lang w:val="fr-CA"/>
              </w:rPr>
              <w:t>matériaux trouvés (par exemple entonnoirs, tubes, etc.)</w:t>
            </w:r>
          </w:p>
          <w:p w14:paraId="6DEDFAAB" w14:textId="77777777" w:rsidR="00100872" w:rsidRDefault="008E40CA" w:rsidP="008E40CA">
            <w:pPr>
              <w:pStyle w:val="ListParagraph"/>
              <w:numPr>
                <w:ilvl w:val="0"/>
                <w:numId w:val="14"/>
              </w:numPr>
              <w:rPr>
                <w:lang w:val="fr-CA"/>
              </w:rPr>
            </w:pPr>
            <w:r w:rsidRPr="00100872">
              <w:rPr>
                <w:lang w:val="fr-CA"/>
              </w:rPr>
              <w:t>attaches (par exemple, ruban adhésif, chevilles, etc.)</w:t>
            </w:r>
          </w:p>
          <w:p w14:paraId="357272A6" w14:textId="5DB65FAA" w:rsidR="008E40CA" w:rsidRDefault="008E40CA" w:rsidP="008E40CA">
            <w:pPr>
              <w:pStyle w:val="ListParagraph"/>
              <w:numPr>
                <w:ilvl w:val="0"/>
                <w:numId w:val="14"/>
              </w:numPr>
              <w:rPr>
                <w:lang w:val="fr-CA"/>
              </w:rPr>
            </w:pPr>
            <w:r w:rsidRPr="00100872">
              <w:rPr>
                <w:lang w:val="fr-CA"/>
              </w:rPr>
              <w:t>« Dash »</w:t>
            </w:r>
          </w:p>
          <w:p w14:paraId="643F9BDC" w14:textId="3F38EA6B" w:rsidR="00100872" w:rsidRDefault="00100872" w:rsidP="008E40CA">
            <w:pPr>
              <w:pStyle w:val="ListParagraph"/>
              <w:numPr>
                <w:ilvl w:val="0"/>
                <w:numId w:val="14"/>
              </w:numPr>
              <w:rPr>
                <w:lang w:val="fr-CA"/>
              </w:rPr>
            </w:pPr>
            <w:r>
              <w:rPr>
                <w:lang w:val="fr-CA"/>
              </w:rPr>
              <w:t>Plaquette perforée</w:t>
            </w:r>
          </w:p>
          <w:p w14:paraId="0585D74D" w14:textId="35066507" w:rsidR="00100872" w:rsidRDefault="00100872" w:rsidP="008E40CA">
            <w:pPr>
              <w:pStyle w:val="ListParagraph"/>
              <w:numPr>
                <w:ilvl w:val="0"/>
                <w:numId w:val="14"/>
              </w:numPr>
              <w:rPr>
                <w:lang w:val="fr-CA"/>
              </w:rPr>
            </w:pPr>
            <w:r>
              <w:rPr>
                <w:lang w:val="fr-CA"/>
              </w:rPr>
              <w:t>Une bille</w:t>
            </w:r>
          </w:p>
          <w:p w14:paraId="515E82C7" w14:textId="4BEEF94E" w:rsidR="00100872" w:rsidRDefault="00100872" w:rsidP="008E40CA">
            <w:pPr>
              <w:pStyle w:val="ListParagraph"/>
              <w:numPr>
                <w:ilvl w:val="0"/>
                <w:numId w:val="14"/>
              </w:numPr>
              <w:rPr>
                <w:lang w:val="fr-CA"/>
              </w:rPr>
            </w:pPr>
            <w:r>
              <w:rPr>
                <w:lang w:val="fr-CA"/>
              </w:rPr>
              <w:t>Chevilles en bois</w:t>
            </w:r>
          </w:p>
          <w:p w14:paraId="3642B4C3" w14:textId="7FF4E949" w:rsidR="00B551F7" w:rsidRPr="00100872" w:rsidRDefault="00100872" w:rsidP="00100872">
            <w:pPr>
              <w:pStyle w:val="ListParagraph"/>
              <w:numPr>
                <w:ilvl w:val="0"/>
                <w:numId w:val="14"/>
              </w:numPr>
              <w:rPr>
                <w:lang w:val="fr-CA"/>
              </w:rPr>
            </w:pPr>
            <w:r w:rsidRPr="00100872">
              <w:rPr>
                <w:lang w:val="fr-CA"/>
              </w:rPr>
              <w:t>pièces de moulage en anse (cove moulding pieces)</w:t>
            </w:r>
            <w:r w:rsidR="007A56F0">
              <w:rPr>
                <w:lang w:val="fr-CA"/>
              </w:rPr>
              <w:t xml:space="preserve"> </w:t>
            </w:r>
          </w:p>
          <w:p w14:paraId="381D5A6F" w14:textId="77777777" w:rsidR="00B551F7" w:rsidRPr="00030DF1" w:rsidRDefault="00B551F7">
            <w:pPr>
              <w:rPr>
                <w:lang w:val="fr-CA"/>
              </w:rPr>
            </w:pPr>
          </w:p>
        </w:tc>
      </w:tr>
      <w:tr w:rsidR="00B551F7" w:rsidRPr="00A031E3" w14:paraId="245E89F7" w14:textId="77777777" w:rsidTr="00C106C3">
        <w:tc>
          <w:tcPr>
            <w:tcW w:w="4675" w:type="dxa"/>
            <w:shd w:val="clear" w:color="auto" w:fill="DEEAF6" w:themeFill="accent1" w:themeFillTint="33"/>
          </w:tcPr>
          <w:p w14:paraId="31B540B6" w14:textId="12FCBEAE" w:rsidR="00B551F7" w:rsidRPr="00030DF1" w:rsidRDefault="00B551F7" w:rsidP="00B551F7">
            <w:pPr>
              <w:rPr>
                <w:b/>
                <w:lang w:val="fr-CA"/>
              </w:rPr>
            </w:pPr>
            <w:r w:rsidRPr="00030DF1">
              <w:rPr>
                <w:b/>
                <w:lang w:val="fr-CA"/>
              </w:rPr>
              <w:t>Accommodations/</w:t>
            </w:r>
            <w:r w:rsidR="00030DF1" w:rsidRPr="00030DF1">
              <w:rPr>
                <w:b/>
                <w:lang w:val="fr-CA"/>
              </w:rPr>
              <w:t>Modifications :</w:t>
            </w:r>
            <w:r w:rsidRPr="00030DF1">
              <w:rPr>
                <w:b/>
                <w:lang w:val="fr-CA"/>
              </w:rPr>
              <w:t xml:space="preserve">  </w:t>
            </w:r>
          </w:p>
          <w:p w14:paraId="45F92A02" w14:textId="067390F6" w:rsidR="007A56F0" w:rsidRPr="007A56F0" w:rsidRDefault="007A56F0" w:rsidP="007A56F0">
            <w:pPr>
              <w:rPr>
                <w:lang w:val="fr-CA"/>
              </w:rPr>
            </w:pPr>
            <w:r>
              <w:rPr>
                <w:lang w:val="fr-CA"/>
              </w:rPr>
              <w:t>- Les étudiant(e)s recevront de l’aide par leurs partenaires</w:t>
            </w:r>
          </w:p>
          <w:p w14:paraId="1E427869" w14:textId="151CB293" w:rsidR="00B551F7" w:rsidRPr="00030DF1" w:rsidRDefault="007A56F0" w:rsidP="007A56F0">
            <w:pPr>
              <w:rPr>
                <w:b/>
                <w:lang w:val="fr-CA"/>
              </w:rPr>
            </w:pPr>
            <w:r w:rsidRPr="007A56F0">
              <w:rPr>
                <w:lang w:val="fr-CA"/>
              </w:rPr>
              <w:t xml:space="preserve">- </w:t>
            </w:r>
            <w:r>
              <w:rPr>
                <w:lang w:val="fr-CA"/>
              </w:rPr>
              <w:t xml:space="preserve">Pour les </w:t>
            </w:r>
            <w:r w:rsidRPr="007A56F0">
              <w:rPr>
                <w:lang w:val="fr-CA"/>
              </w:rPr>
              <w:t xml:space="preserve"> étudiant</w:t>
            </w:r>
            <w:r>
              <w:rPr>
                <w:lang w:val="fr-CA"/>
              </w:rPr>
              <w:t>(e)</w:t>
            </w:r>
            <w:r w:rsidRPr="007A56F0">
              <w:rPr>
                <w:lang w:val="fr-CA"/>
              </w:rPr>
              <w:t>s qui ne testent pa</w:t>
            </w:r>
            <w:r>
              <w:rPr>
                <w:lang w:val="fr-CA"/>
              </w:rPr>
              <w:t xml:space="preserve">s fréquemment leurs conceptions, l’enseignant(e) va leur </w:t>
            </w:r>
            <w:r w:rsidRPr="007A56F0">
              <w:rPr>
                <w:lang w:val="fr-CA"/>
              </w:rPr>
              <w:t xml:space="preserve">encourager </w:t>
            </w:r>
          </w:p>
        </w:tc>
        <w:tc>
          <w:tcPr>
            <w:tcW w:w="4675" w:type="dxa"/>
            <w:shd w:val="clear" w:color="auto" w:fill="DEEAF6" w:themeFill="accent1" w:themeFillTint="33"/>
          </w:tcPr>
          <w:p w14:paraId="0AD203E4" w14:textId="541577DF" w:rsidR="00B551F7" w:rsidRPr="007A56F0" w:rsidRDefault="00B551F7" w:rsidP="007A56F0">
            <w:pPr>
              <w:rPr>
                <w:b/>
                <w:lang w:val="fr-CA"/>
              </w:rPr>
            </w:pPr>
            <w:r w:rsidRPr="00030DF1">
              <w:rPr>
                <w:b/>
                <w:lang w:val="fr-CA"/>
              </w:rPr>
              <w:t>L</w:t>
            </w:r>
            <w:r w:rsidR="00F81B55" w:rsidRPr="00030DF1">
              <w:rPr>
                <w:b/>
                <w:lang w:val="fr-CA"/>
              </w:rPr>
              <w:t xml:space="preserve">a leçon sera </w:t>
            </w:r>
            <w:r w:rsidR="00030DF1" w:rsidRPr="00030DF1">
              <w:rPr>
                <w:b/>
                <w:lang w:val="fr-CA"/>
              </w:rPr>
              <w:t>différenciée</w:t>
            </w:r>
            <w:r w:rsidR="00F81B55" w:rsidRPr="00030DF1">
              <w:rPr>
                <w:b/>
                <w:lang w:val="fr-CA"/>
              </w:rPr>
              <w:t xml:space="preserve"> </w:t>
            </w:r>
            <w:r w:rsidR="00030DF1" w:rsidRPr="00030DF1">
              <w:rPr>
                <w:b/>
                <w:lang w:val="fr-CA"/>
              </w:rPr>
              <w:t>par :</w:t>
            </w:r>
          </w:p>
          <w:p w14:paraId="3B75DD3F" w14:textId="1CE4E0DB" w:rsidR="00B551F7" w:rsidRDefault="00F81B55" w:rsidP="007A56F0">
            <w:pPr>
              <w:pStyle w:val="ListParagraph"/>
              <w:numPr>
                <w:ilvl w:val="0"/>
                <w:numId w:val="10"/>
              </w:numPr>
              <w:rPr>
                <w:b/>
                <w:lang w:val="fr-CA"/>
              </w:rPr>
            </w:pPr>
            <w:r w:rsidRPr="00030DF1">
              <w:rPr>
                <w:b/>
                <w:lang w:val="fr-CA"/>
              </w:rPr>
              <w:t>Le processus</w:t>
            </w:r>
            <w:r w:rsidR="00B551F7" w:rsidRPr="00030DF1">
              <w:rPr>
                <w:b/>
                <w:lang w:val="fr-CA"/>
              </w:rPr>
              <w:t>,</w:t>
            </w:r>
            <w:r w:rsidRPr="00030DF1">
              <w:rPr>
                <w:b/>
                <w:lang w:val="fr-CA"/>
              </w:rPr>
              <w:t xml:space="preserve"> </w:t>
            </w:r>
            <w:r w:rsidR="00030DF1" w:rsidRPr="00030DF1">
              <w:rPr>
                <w:b/>
                <w:lang w:val="fr-CA"/>
              </w:rPr>
              <w:t>spécifiquement :</w:t>
            </w:r>
          </w:p>
          <w:p w14:paraId="1392E82F" w14:textId="5BC6E2A9" w:rsidR="007A56F0" w:rsidRPr="007A56F0" w:rsidRDefault="007A56F0" w:rsidP="007A56F0">
            <w:pPr>
              <w:pStyle w:val="ListParagraph"/>
              <w:ind w:left="360"/>
              <w:rPr>
                <w:lang w:val="fr-CA"/>
              </w:rPr>
            </w:pPr>
            <w:r>
              <w:rPr>
                <w:lang w:val="fr-CA"/>
              </w:rPr>
              <w:t>Si les élèves ont du mal à</w:t>
            </w:r>
            <w:r w:rsidRPr="007A56F0">
              <w:rPr>
                <w:lang w:val="fr-CA"/>
              </w:rPr>
              <w:t xml:space="preserve"> lancer</w:t>
            </w:r>
            <w:r>
              <w:rPr>
                <w:lang w:val="fr-CA"/>
              </w:rPr>
              <w:t xml:space="preserve"> la bille, ils pourront écouter</w:t>
            </w:r>
            <w:r w:rsidRPr="007A56F0">
              <w:rPr>
                <w:lang w:val="fr-CA"/>
              </w:rPr>
              <w:t xml:space="preserve"> une vidéo qui leur montre un </w:t>
            </w:r>
            <w:r>
              <w:rPr>
                <w:lang w:val="fr-CA"/>
              </w:rPr>
              <w:t>« marble run »</w:t>
            </w:r>
            <w:r w:rsidRPr="007A56F0">
              <w:rPr>
                <w:lang w:val="fr-CA"/>
              </w:rPr>
              <w:t xml:space="preserve"> </w:t>
            </w:r>
            <w:r>
              <w:rPr>
                <w:lang w:val="fr-CA"/>
              </w:rPr>
              <w:t xml:space="preserve">complété </w:t>
            </w:r>
            <w:r w:rsidRPr="007A56F0">
              <w:rPr>
                <w:lang w:val="fr-CA"/>
              </w:rPr>
              <w:t xml:space="preserve"> afin d'obtenir des idées.</w:t>
            </w:r>
          </w:p>
          <w:p w14:paraId="33B58531" w14:textId="275E5A4F" w:rsidR="00B551F7" w:rsidRPr="00030DF1" w:rsidRDefault="00F81B55" w:rsidP="00B551F7">
            <w:pPr>
              <w:pStyle w:val="ListParagraph"/>
              <w:numPr>
                <w:ilvl w:val="0"/>
                <w:numId w:val="10"/>
              </w:numPr>
              <w:rPr>
                <w:b/>
                <w:lang w:val="fr-CA"/>
              </w:rPr>
            </w:pPr>
            <w:r w:rsidRPr="00030DF1">
              <w:rPr>
                <w:b/>
                <w:lang w:val="fr-CA"/>
              </w:rPr>
              <w:t>L’</w:t>
            </w:r>
            <w:r w:rsidR="00030DF1" w:rsidRPr="00030DF1">
              <w:rPr>
                <w:b/>
                <w:lang w:val="fr-CA"/>
              </w:rPr>
              <w:t>environnement</w:t>
            </w:r>
            <w:r w:rsidRPr="00030DF1">
              <w:rPr>
                <w:b/>
                <w:lang w:val="fr-CA"/>
              </w:rPr>
              <w:t xml:space="preserve">, </w:t>
            </w:r>
            <w:r w:rsidR="00030DF1" w:rsidRPr="00030DF1">
              <w:rPr>
                <w:b/>
                <w:lang w:val="fr-CA"/>
              </w:rPr>
              <w:t>spécifiquement :</w:t>
            </w:r>
            <w:r w:rsidR="00B551F7" w:rsidRPr="00030DF1">
              <w:rPr>
                <w:b/>
                <w:lang w:val="fr-CA"/>
              </w:rPr>
              <w:t xml:space="preserve">  </w:t>
            </w:r>
          </w:p>
          <w:p w14:paraId="55C37155" w14:textId="300F171D" w:rsidR="00B551F7" w:rsidRPr="00A031E3" w:rsidRDefault="00A031E3" w:rsidP="00B551F7">
            <w:pPr>
              <w:ind w:left="360"/>
              <w:rPr>
                <w:lang w:val="fr-CA"/>
              </w:rPr>
            </w:pPr>
            <w:r w:rsidRPr="00A031E3">
              <w:rPr>
                <w:lang w:val="fr-CA"/>
              </w:rPr>
              <w:t>Plus les groupes travaillent, cela encourage le partage d'idées et la mise en page physique de l'espace, ce qui peut aider à répartir les solutions de conception d'un groupe à l'autre.</w:t>
            </w:r>
          </w:p>
          <w:p w14:paraId="2E9BA6E6" w14:textId="77777777" w:rsidR="001520BD" w:rsidRPr="00030DF1" w:rsidRDefault="001520BD" w:rsidP="00B551F7">
            <w:pPr>
              <w:ind w:left="360"/>
              <w:rPr>
                <w:b/>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250035AD" w:rsidR="00CC7FEE" w:rsidRPr="00030DF1" w:rsidRDefault="00CC7FEE" w:rsidP="004F24F6">
            <w:pPr>
              <w:rPr>
                <w:b/>
                <w:lang w:val="fr-CA"/>
              </w:rPr>
            </w:pPr>
            <w:r w:rsidRPr="00030DF1">
              <w:rPr>
                <w:b/>
                <w:lang w:val="fr-CA"/>
              </w:rPr>
              <w:t xml:space="preserve">MINDS ON:  </w:t>
            </w:r>
          </w:p>
        </w:tc>
      </w:tr>
      <w:tr w:rsidR="007E18E8" w:rsidRPr="00A000F9"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378DC18" w14:textId="52C50053" w:rsidR="004F24F6"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p w14:paraId="1EA02F81" w14:textId="77777777" w:rsidR="001520BD" w:rsidRPr="00030DF1" w:rsidRDefault="001520BD" w:rsidP="001520BD">
            <w:pPr>
              <w:pStyle w:val="Default"/>
              <w:rPr>
                <w:rFonts w:asciiTheme="minorHAnsi" w:hAnsiTheme="minorHAnsi"/>
                <w:sz w:val="22"/>
                <w:szCs w:val="22"/>
                <w:lang w:val="fr-CA"/>
              </w:rPr>
            </w:pP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A000F9" w14:paraId="04704219" w14:textId="77777777" w:rsidTr="001520BD">
        <w:tc>
          <w:tcPr>
            <w:tcW w:w="9350" w:type="dxa"/>
            <w:gridSpan w:val="2"/>
            <w:shd w:val="clear" w:color="auto" w:fill="DEEAF6" w:themeFill="accent1" w:themeFillTint="33"/>
          </w:tcPr>
          <w:p w14:paraId="08670A39" w14:textId="1E451BEF" w:rsidR="004F24F6" w:rsidRPr="00A031E3" w:rsidRDefault="009D5D52" w:rsidP="004F24F6">
            <w:pPr>
              <w:rPr>
                <w:b/>
                <w:lang w:val="fr-CA"/>
              </w:rPr>
            </w:pPr>
            <w:r w:rsidRPr="00A031E3">
              <w:rPr>
                <w:rFonts w:cs="Arial"/>
                <w:b/>
                <w:color w:val="000000"/>
                <w:lang w:val="fr-CA"/>
              </w:rPr>
              <w:t>Décrivez comment vous allez introduire l'activité d'apprentissage à vos élèves. Quelles questions clés poseriez-</w:t>
            </w:r>
            <w:r w:rsidR="00030DF1" w:rsidRPr="00A031E3">
              <w:rPr>
                <w:rFonts w:cs="Arial"/>
                <w:b/>
                <w:color w:val="000000"/>
                <w:lang w:val="fr-CA"/>
              </w:rPr>
              <w:t>vous ?</w:t>
            </w:r>
            <w:r w:rsidRPr="00A031E3">
              <w:rPr>
                <w:rFonts w:cs="Arial"/>
                <w:b/>
                <w:color w:val="000000"/>
                <w:lang w:val="fr-CA"/>
              </w:rPr>
              <w:t xml:space="preserve"> Comment allez-vous recueillir des données diagnostiques ou formatives sur les niveaux actuels de compréhension des </w:t>
            </w:r>
            <w:r w:rsidR="00030DF1" w:rsidRPr="00A031E3">
              <w:rPr>
                <w:rFonts w:cs="Arial"/>
                <w:b/>
                <w:color w:val="000000"/>
                <w:lang w:val="fr-CA"/>
              </w:rPr>
              <w:t>élèves ?</w:t>
            </w:r>
            <w:r w:rsidRPr="00A031E3">
              <w:rPr>
                <w:rFonts w:cs="Arial"/>
                <w:b/>
                <w:color w:val="000000"/>
                <w:lang w:val="fr-CA"/>
              </w:rPr>
              <w:t xml:space="preserve"> Comment les élèves seront-ils </w:t>
            </w:r>
            <w:r w:rsidR="00030DF1" w:rsidRPr="00A031E3">
              <w:rPr>
                <w:rFonts w:cs="Arial"/>
                <w:b/>
                <w:color w:val="000000"/>
                <w:lang w:val="fr-CA"/>
              </w:rPr>
              <w:t>groupés ?</w:t>
            </w:r>
            <w:r w:rsidRPr="00A031E3">
              <w:rPr>
                <w:rFonts w:cs="Arial"/>
                <w:b/>
                <w:color w:val="000000"/>
                <w:lang w:val="fr-CA"/>
              </w:rPr>
              <w:t xml:space="preserve"> Comment les documents seront-ils </w:t>
            </w:r>
            <w:r w:rsidR="00030DF1" w:rsidRPr="00A031E3">
              <w:rPr>
                <w:rFonts w:cs="Arial"/>
                <w:b/>
                <w:color w:val="000000"/>
                <w:lang w:val="fr-CA"/>
              </w:rPr>
              <w:t>distribués ?</w:t>
            </w:r>
          </w:p>
          <w:p w14:paraId="73FFE80C" w14:textId="77777777" w:rsidR="004F24F6" w:rsidRPr="00030DF1" w:rsidRDefault="004F24F6" w:rsidP="004F24F6">
            <w:pPr>
              <w:rPr>
                <w:b/>
                <w:lang w:val="fr-CA"/>
              </w:rPr>
            </w:pPr>
          </w:p>
          <w:p w14:paraId="17DFE33C" w14:textId="77777777" w:rsidR="00A031E3" w:rsidRPr="00A031E3" w:rsidRDefault="00A031E3" w:rsidP="00A031E3">
            <w:pPr>
              <w:rPr>
                <w:lang w:val="fr-CA"/>
              </w:rPr>
            </w:pPr>
            <w:r w:rsidRPr="00A031E3">
              <w:rPr>
                <w:lang w:val="fr-CA"/>
              </w:rPr>
              <w:t>Examinez les deux forces indirectes discutées précédemment (c'est-à-dire le magnétisme et l'électricité statique). Expliquez aux élèves qu'ils vont enquêter sur la troisième force indirecte, appelée force gravitationnelle.</w:t>
            </w:r>
          </w:p>
          <w:p w14:paraId="031D3EAE" w14:textId="77777777" w:rsidR="00A031E3" w:rsidRPr="00A031E3" w:rsidRDefault="00A031E3" w:rsidP="00A031E3">
            <w:pPr>
              <w:rPr>
                <w:lang w:val="fr-CA"/>
              </w:rPr>
            </w:pPr>
          </w:p>
          <w:p w14:paraId="13FA5070" w14:textId="77777777" w:rsidR="00A031E3" w:rsidRPr="00A031E3" w:rsidRDefault="00A031E3" w:rsidP="00A031E3">
            <w:pPr>
              <w:rPr>
                <w:lang w:val="fr-CA"/>
              </w:rPr>
            </w:pPr>
            <w:r w:rsidRPr="00A031E3">
              <w:rPr>
                <w:lang w:val="fr-CA"/>
              </w:rPr>
              <w:t>Tenir une balle dans l'air et demander aux élèves:</w:t>
            </w:r>
          </w:p>
          <w:p w14:paraId="04EC8726" w14:textId="77777777" w:rsidR="00A031E3" w:rsidRPr="00A031E3" w:rsidRDefault="00A031E3" w:rsidP="00A031E3">
            <w:pPr>
              <w:rPr>
                <w:lang w:val="fr-CA"/>
              </w:rPr>
            </w:pPr>
            <w:r w:rsidRPr="00A031E3">
              <w:rPr>
                <w:lang w:val="fr-CA"/>
              </w:rPr>
              <w:t>• Que se passera-t-il si je lâche cette balle?</w:t>
            </w:r>
          </w:p>
          <w:p w14:paraId="3B760F2B" w14:textId="0109789A" w:rsidR="004F24F6" w:rsidRDefault="00A031E3" w:rsidP="00A031E3">
            <w:pPr>
              <w:rPr>
                <w:lang w:val="fr-CA"/>
              </w:rPr>
            </w:pPr>
            <w:r w:rsidRPr="00A031E3">
              <w:rPr>
                <w:lang w:val="fr-CA"/>
              </w:rPr>
              <w:t>• Pourquoi tombera-t-il?</w:t>
            </w:r>
          </w:p>
          <w:p w14:paraId="63645D79" w14:textId="77777777" w:rsidR="00A031E3" w:rsidRDefault="00A031E3" w:rsidP="00A031E3">
            <w:pPr>
              <w:rPr>
                <w:lang w:val="fr-CA"/>
              </w:rPr>
            </w:pPr>
          </w:p>
          <w:p w14:paraId="607FA96E" w14:textId="77777777" w:rsidR="00E97CFB" w:rsidRPr="00E97CFB" w:rsidRDefault="00E97CFB" w:rsidP="00E97CFB">
            <w:pPr>
              <w:rPr>
                <w:lang w:val="fr-CA"/>
              </w:rPr>
            </w:pPr>
            <w:r w:rsidRPr="00E97CFB">
              <w:rPr>
                <w:lang w:val="fr-CA"/>
              </w:rPr>
              <w:t>Dites aux élèves qu'ils auront l'occasion de voir les effets de la gravité, en utilisant une rampe.</w:t>
            </w:r>
          </w:p>
          <w:p w14:paraId="1C93D4E1" w14:textId="77777777" w:rsidR="00E97CFB" w:rsidRPr="00E97CFB" w:rsidRDefault="00E97CFB" w:rsidP="00E97CFB">
            <w:pPr>
              <w:rPr>
                <w:lang w:val="fr-CA"/>
              </w:rPr>
            </w:pPr>
            <w:r w:rsidRPr="00E97CFB">
              <w:rPr>
                <w:lang w:val="fr-CA"/>
              </w:rPr>
              <w:t>Jouez la vidéo ci-dessous appelée Defining Gravity</w:t>
            </w:r>
          </w:p>
          <w:p w14:paraId="6E5A6F23" w14:textId="77777777" w:rsidR="00E97CFB" w:rsidRPr="00E97CFB" w:rsidRDefault="00E97CFB" w:rsidP="00E97CFB">
            <w:pPr>
              <w:rPr>
                <w:lang w:val="fr-CA"/>
              </w:rPr>
            </w:pPr>
            <w:r w:rsidRPr="00E97CFB">
              <w:rPr>
                <w:lang w:val="fr-CA"/>
              </w:rPr>
              <w:t>Https://www.youtube.com/watch?v=EwY6p-r_hyU (jouer tout ou simplement jouer à des parties de la vidéo. Durée totale environ 15 minutes)</w:t>
            </w:r>
          </w:p>
          <w:p w14:paraId="1E6682C9" w14:textId="77777777" w:rsidR="00E97CFB" w:rsidRPr="00E97CFB" w:rsidRDefault="00E97CFB" w:rsidP="00E97CFB">
            <w:pPr>
              <w:rPr>
                <w:lang w:val="fr-CA"/>
              </w:rPr>
            </w:pPr>
          </w:p>
          <w:p w14:paraId="1C62C746" w14:textId="5DB4103D" w:rsidR="00A031E3" w:rsidRDefault="00E97CFB" w:rsidP="00E97CFB">
            <w:pPr>
              <w:rPr>
                <w:lang w:val="fr-CA"/>
              </w:rPr>
            </w:pPr>
            <w:r w:rsidRPr="00E97CFB">
              <w:rPr>
                <w:lang w:val="fr-CA"/>
              </w:rPr>
              <w:t>Diriger une discussion en classe après la vidéo pour discuter de l'attraction de la gravité vers la Terre.</w:t>
            </w:r>
          </w:p>
          <w:p w14:paraId="5484C46C" w14:textId="77777777" w:rsidR="004F24F6" w:rsidRPr="00030DF1" w:rsidRDefault="004F24F6" w:rsidP="00805E7B">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7E18E8" w:rsidRPr="00A000F9"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805E7B" w14:paraId="63888F2D" w14:textId="77777777" w:rsidTr="001520BD">
        <w:tc>
          <w:tcPr>
            <w:tcW w:w="9350" w:type="dxa"/>
            <w:gridSpan w:val="2"/>
            <w:shd w:val="clear" w:color="auto" w:fill="DEEAF6" w:themeFill="accent1" w:themeFillTint="33"/>
          </w:tcPr>
          <w:p w14:paraId="6C641C54" w14:textId="70424150" w:rsidR="004F24F6" w:rsidRPr="009109F1" w:rsidRDefault="009D5D52" w:rsidP="004F24F6">
            <w:pPr>
              <w:rPr>
                <w:b/>
                <w:lang w:val="fr-CA"/>
              </w:rPr>
            </w:pPr>
            <w:r w:rsidRPr="009109F1">
              <w:rPr>
                <w:rFonts w:cs="Arial"/>
                <w:b/>
                <w:color w:val="000000"/>
                <w:lang w:val="fr-CA"/>
              </w:rPr>
              <w:br/>
              <w:t xml:space="preserve">Décrivez les tâches dans lesquelles vos élèves seront engagés. Quelles idées fausses ou difficultés pensez-vous qu'ils pourraient </w:t>
            </w:r>
            <w:r w:rsidR="00030DF1" w:rsidRPr="009109F1">
              <w:rPr>
                <w:rFonts w:cs="Arial"/>
                <w:b/>
                <w:color w:val="000000"/>
                <w:lang w:val="fr-CA"/>
              </w:rPr>
              <w:t>rencontrer ?</w:t>
            </w:r>
            <w:r w:rsidRPr="009109F1">
              <w:rPr>
                <w:rFonts w:cs="Arial"/>
                <w:b/>
                <w:color w:val="000000"/>
                <w:lang w:val="fr-CA"/>
              </w:rPr>
              <w:t xml:space="preserve"> Comment </w:t>
            </w:r>
            <w:r w:rsidR="00030DF1" w:rsidRPr="009109F1">
              <w:rPr>
                <w:rFonts w:cs="Arial"/>
                <w:b/>
                <w:color w:val="000000"/>
                <w:lang w:val="fr-CA"/>
              </w:rPr>
              <w:t xml:space="preserve">est-ce qu’ils/elles </w:t>
            </w:r>
            <w:r w:rsidRPr="009109F1">
              <w:rPr>
                <w:rFonts w:cs="Arial"/>
                <w:b/>
                <w:color w:val="000000"/>
                <w:lang w:val="fr-CA"/>
              </w:rPr>
              <w:t xml:space="preserve">vont démontrer leur compréhension du </w:t>
            </w:r>
            <w:r w:rsidR="00D54ED3" w:rsidRPr="009109F1">
              <w:rPr>
                <w:rFonts w:cs="Arial"/>
                <w:b/>
                <w:color w:val="000000"/>
                <w:lang w:val="fr-CA"/>
              </w:rPr>
              <w:t>concept ?</w:t>
            </w:r>
            <w:r w:rsidRPr="009109F1">
              <w:rPr>
                <w:rFonts w:cs="Arial"/>
                <w:b/>
                <w:color w:val="000000"/>
                <w:lang w:val="fr-CA"/>
              </w:rPr>
              <w:t xml:space="preserve"> Comment allez-vous recueillir vos données d'évaluation (par exemple, liste de contrôle, anecdotes</w:t>
            </w:r>
            <w:r w:rsidR="00D54ED3" w:rsidRPr="009109F1">
              <w:rPr>
                <w:rFonts w:cs="Arial"/>
                <w:b/>
                <w:color w:val="000000"/>
                <w:lang w:val="fr-CA"/>
              </w:rPr>
              <w:t>) ?</w:t>
            </w:r>
            <w:r w:rsidRPr="009109F1">
              <w:rPr>
                <w:rFonts w:cs="Arial"/>
                <w:b/>
                <w:color w:val="000000"/>
                <w:lang w:val="fr-CA"/>
              </w:rPr>
              <w:t xml:space="preserve"> Quelles </w:t>
            </w:r>
            <w:r w:rsidR="00D54ED3" w:rsidRPr="009109F1">
              <w:rPr>
                <w:rFonts w:cs="Arial"/>
                <w:b/>
                <w:color w:val="000000"/>
                <w:lang w:val="fr-CA"/>
              </w:rPr>
              <w:t>activités allez</w:t>
            </w:r>
            <w:r w:rsidRPr="009109F1">
              <w:rPr>
                <w:rFonts w:cs="Arial"/>
                <w:b/>
                <w:color w:val="000000"/>
                <w:lang w:val="fr-CA"/>
              </w:rPr>
              <w:t xml:space="preserve">-vous fournir pour aller plus </w:t>
            </w:r>
            <w:r w:rsidR="00D54ED3" w:rsidRPr="009109F1">
              <w:rPr>
                <w:rFonts w:cs="Arial"/>
                <w:b/>
                <w:color w:val="000000"/>
                <w:lang w:val="fr-CA"/>
              </w:rPr>
              <w:t>loin ?</w:t>
            </w:r>
          </w:p>
          <w:p w14:paraId="579FB35B" w14:textId="77777777" w:rsidR="001520BD" w:rsidRPr="00030DF1" w:rsidRDefault="001520BD" w:rsidP="004F24F6">
            <w:pPr>
              <w:rPr>
                <w:b/>
                <w:lang w:val="fr-CA"/>
              </w:rPr>
            </w:pPr>
          </w:p>
          <w:p w14:paraId="285C31A4" w14:textId="77777777" w:rsidR="00805E7B" w:rsidRDefault="00805E7B" w:rsidP="00805E7B">
            <w:pPr>
              <w:rPr>
                <w:b/>
                <w:lang w:val="fr-CA"/>
              </w:rPr>
            </w:pPr>
            <w:r>
              <w:rPr>
                <w:b/>
                <w:lang w:val="fr-CA"/>
              </w:rPr>
              <w:t>La tâche :</w:t>
            </w:r>
          </w:p>
          <w:p w14:paraId="73E93372" w14:textId="77777777" w:rsidR="00805E7B" w:rsidRDefault="00805E7B" w:rsidP="00805E7B">
            <w:pPr>
              <w:rPr>
                <w:lang w:val="fr-CA"/>
              </w:rPr>
            </w:pPr>
            <w:r w:rsidRPr="00D64D83">
              <w:rPr>
                <w:lang w:val="fr-CA"/>
              </w:rPr>
              <w:t>- Les étudiant</w:t>
            </w:r>
            <w:r>
              <w:rPr>
                <w:lang w:val="fr-CA"/>
              </w:rPr>
              <w:t>(e)</w:t>
            </w:r>
            <w:r w:rsidRPr="00D64D83">
              <w:rPr>
                <w:lang w:val="fr-CA"/>
              </w:rPr>
              <w:t xml:space="preserve">s seront engagés dans le processus de conception d'un </w:t>
            </w:r>
            <w:r>
              <w:rPr>
                <w:lang w:val="fr-CA"/>
              </w:rPr>
              <w:t>« </w:t>
            </w:r>
            <w:r w:rsidRPr="00D64D83">
              <w:rPr>
                <w:lang w:val="fr-CA"/>
              </w:rPr>
              <w:t>Marble Run</w:t>
            </w:r>
            <w:r>
              <w:rPr>
                <w:lang w:val="fr-CA"/>
              </w:rPr>
              <w:t> »</w:t>
            </w:r>
            <w:r w:rsidRPr="00D64D83">
              <w:rPr>
                <w:lang w:val="fr-CA"/>
              </w:rPr>
              <w:t>. Dans les groupes de 3 élèves, ils lancent et planifient les mat</w:t>
            </w:r>
            <w:r>
              <w:rPr>
                <w:lang w:val="fr-CA"/>
              </w:rPr>
              <w:t>ériaux et la conception de leur course. lle</w:t>
            </w:r>
            <w:r w:rsidRPr="00D64D83">
              <w:rPr>
                <w:lang w:val="fr-CA"/>
              </w:rPr>
              <w:t xml:space="preserve">. Ils dessineront leur plan et étiquèteront leur dessin. Ils compileront une liste de matériaux pour </w:t>
            </w:r>
            <w:r>
              <w:rPr>
                <w:lang w:val="fr-CA"/>
              </w:rPr>
              <w:t>commencer la construction du « marble run »</w:t>
            </w:r>
            <w:r w:rsidRPr="00D64D83">
              <w:rPr>
                <w:lang w:val="fr-CA"/>
              </w:rPr>
              <w:t>.</w:t>
            </w:r>
          </w:p>
          <w:p w14:paraId="54679892" w14:textId="77777777" w:rsidR="00805E7B" w:rsidRPr="00D64D83" w:rsidRDefault="00805E7B" w:rsidP="00805E7B">
            <w:pPr>
              <w:rPr>
                <w:lang w:val="fr-CA"/>
              </w:rPr>
            </w:pPr>
          </w:p>
          <w:p w14:paraId="2554F221" w14:textId="77777777" w:rsidR="00805E7B" w:rsidRDefault="00805E7B" w:rsidP="00805E7B">
            <w:pPr>
              <w:rPr>
                <w:lang w:val="fr-CA"/>
              </w:rPr>
            </w:pPr>
            <w:r w:rsidRPr="00D64D83">
              <w:rPr>
                <w:lang w:val="fr-CA"/>
              </w:rPr>
              <w:t>- Les étudiant</w:t>
            </w:r>
            <w:r>
              <w:rPr>
                <w:lang w:val="fr-CA"/>
              </w:rPr>
              <w:t>(e)</w:t>
            </w:r>
            <w:r w:rsidRPr="00D64D83">
              <w:rPr>
                <w:lang w:val="fr-CA"/>
              </w:rPr>
              <w:t xml:space="preserve">s seront impliqués dans la résolution des problèmes car ils testent les solutions de conception possibles. Ils seront encouragés à tester leurs courses plus tôt et souvent à concevoir et à </w:t>
            </w:r>
            <w:r>
              <w:rPr>
                <w:lang w:val="fr-CA"/>
              </w:rPr>
              <w:t>se concentrer sur l'obtention de la</w:t>
            </w:r>
            <w:r w:rsidRPr="00D64D83">
              <w:rPr>
                <w:lang w:val="fr-CA"/>
              </w:rPr>
              <w:t xml:space="preserve"> </w:t>
            </w:r>
            <w:r>
              <w:rPr>
                <w:lang w:val="fr-CA"/>
              </w:rPr>
              <w:t>bille</w:t>
            </w:r>
            <w:r w:rsidRPr="00D64D83">
              <w:rPr>
                <w:lang w:val="fr-CA"/>
              </w:rPr>
              <w:t xml:space="preserve"> au fond de la </w:t>
            </w:r>
            <w:r>
              <w:rPr>
                <w:lang w:val="fr-CA"/>
              </w:rPr>
              <w:t>plaquette perforée</w:t>
            </w:r>
            <w:r w:rsidRPr="00D64D83">
              <w:rPr>
                <w:lang w:val="fr-CA"/>
              </w:rPr>
              <w:t xml:space="preserve"> aussi rapidement que possible. Les commentaires que les étudiant</w:t>
            </w:r>
            <w:r>
              <w:rPr>
                <w:lang w:val="fr-CA"/>
              </w:rPr>
              <w:t>(e)s reçoivent des preuves</w:t>
            </w:r>
            <w:r w:rsidRPr="00D64D83">
              <w:rPr>
                <w:lang w:val="fr-CA"/>
              </w:rPr>
              <w:t xml:space="preserve"> qu'ils effectuent informeront les nouvelles orientations et les idées au fur et à mesure qu'ils mettront leurs </w:t>
            </w:r>
            <w:r>
              <w:rPr>
                <w:lang w:val="fr-CA"/>
              </w:rPr>
              <w:t>« Marble Run »</w:t>
            </w:r>
            <w:r w:rsidRPr="00D64D83">
              <w:rPr>
                <w:lang w:val="fr-CA"/>
              </w:rPr>
              <w:t xml:space="preserve"> ensemble.</w:t>
            </w:r>
          </w:p>
          <w:p w14:paraId="46D9B4B4" w14:textId="77777777" w:rsidR="00805E7B" w:rsidRPr="00D64D83" w:rsidRDefault="00805E7B" w:rsidP="00805E7B">
            <w:pPr>
              <w:rPr>
                <w:lang w:val="fr-CA"/>
              </w:rPr>
            </w:pPr>
          </w:p>
          <w:p w14:paraId="28F639A1" w14:textId="77777777" w:rsidR="00805E7B" w:rsidRDefault="00805E7B" w:rsidP="00805E7B">
            <w:pPr>
              <w:rPr>
                <w:lang w:val="fr-CA"/>
              </w:rPr>
            </w:pPr>
            <w:r w:rsidRPr="00D64D83">
              <w:rPr>
                <w:lang w:val="fr-CA"/>
              </w:rPr>
              <w:t xml:space="preserve">- La partie finale de leur conception programmera </w:t>
            </w:r>
            <w:r>
              <w:rPr>
                <w:lang w:val="fr-CA"/>
              </w:rPr>
              <w:t>« </w:t>
            </w:r>
            <w:r w:rsidRPr="00D64D83">
              <w:rPr>
                <w:lang w:val="fr-CA"/>
              </w:rPr>
              <w:t>Dash</w:t>
            </w:r>
            <w:r>
              <w:rPr>
                <w:lang w:val="fr-CA"/>
              </w:rPr>
              <w:t> »</w:t>
            </w:r>
            <w:r w:rsidRPr="00D64D83">
              <w:rPr>
                <w:lang w:val="fr-CA"/>
              </w:rPr>
              <w:t xml:space="preserve"> pour répondre avec un son ou </w:t>
            </w:r>
            <w:r>
              <w:rPr>
                <w:lang w:val="fr-CA"/>
              </w:rPr>
              <w:t>une fête pour signaler la fin du</w:t>
            </w:r>
            <w:r w:rsidRPr="00D64D83">
              <w:rPr>
                <w:lang w:val="fr-CA"/>
              </w:rPr>
              <w:t xml:space="preserve"> </w:t>
            </w:r>
            <w:r>
              <w:rPr>
                <w:lang w:val="fr-CA"/>
              </w:rPr>
              <w:t>« </w:t>
            </w:r>
            <w:r w:rsidRPr="00D64D83">
              <w:rPr>
                <w:lang w:val="fr-CA"/>
              </w:rPr>
              <w:t>Marble Run</w:t>
            </w:r>
            <w:r>
              <w:rPr>
                <w:lang w:val="fr-CA"/>
              </w:rPr>
              <w:t> »</w:t>
            </w:r>
            <w:r w:rsidRPr="00D64D83">
              <w:rPr>
                <w:lang w:val="fr-CA"/>
              </w:rPr>
              <w:t>.</w:t>
            </w:r>
          </w:p>
          <w:p w14:paraId="090D9FF8" w14:textId="77777777" w:rsidR="00805E7B" w:rsidRDefault="00805E7B" w:rsidP="00805E7B">
            <w:pPr>
              <w:rPr>
                <w:lang w:val="fr-CA"/>
              </w:rPr>
            </w:pPr>
          </w:p>
          <w:p w14:paraId="6ABEB5B2" w14:textId="77777777" w:rsidR="00805E7B" w:rsidRPr="00D64D83" w:rsidRDefault="00805E7B" w:rsidP="00805E7B">
            <w:pPr>
              <w:rPr>
                <w:lang w:val="fr-CA"/>
              </w:rPr>
            </w:pPr>
            <w:r w:rsidRPr="00D64D83">
              <w:rPr>
                <w:lang w:val="fr-CA"/>
              </w:rPr>
              <w:t>- L'enseignant</w:t>
            </w:r>
            <w:r>
              <w:rPr>
                <w:lang w:val="fr-CA"/>
              </w:rPr>
              <w:t>(e)</w:t>
            </w:r>
            <w:r w:rsidRPr="00D64D83">
              <w:rPr>
                <w:lang w:val="fr-CA"/>
              </w:rPr>
              <w:t xml:space="preserve"> agira comme facilitateur pendant la phase d'action de cette leçon. Concentrez-vous sur les étudiant</w:t>
            </w:r>
            <w:r>
              <w:rPr>
                <w:lang w:val="fr-CA"/>
              </w:rPr>
              <w:t>(e)</w:t>
            </w:r>
            <w:r w:rsidRPr="00D64D83">
              <w:rPr>
                <w:lang w:val="fr-CA"/>
              </w:rPr>
              <w:t xml:space="preserve">s pour vous montrer comment fonctionne leur </w:t>
            </w:r>
            <w:r>
              <w:rPr>
                <w:lang w:val="fr-CA"/>
              </w:rPr>
              <w:t>« </w:t>
            </w:r>
            <w:r w:rsidRPr="00D64D83">
              <w:rPr>
                <w:lang w:val="fr-CA"/>
              </w:rPr>
              <w:t>Marble Run</w:t>
            </w:r>
            <w:r>
              <w:rPr>
                <w:lang w:val="fr-CA"/>
              </w:rPr>
              <w:t> »</w:t>
            </w:r>
            <w:r w:rsidRPr="00D64D83">
              <w:rPr>
                <w:lang w:val="fr-CA"/>
              </w:rPr>
              <w:t>. Cela donnera aux enseignant</w:t>
            </w:r>
            <w:r>
              <w:rPr>
                <w:lang w:val="fr-CA"/>
              </w:rPr>
              <w:t>(e)</w:t>
            </w:r>
            <w:r w:rsidRPr="00D64D83">
              <w:rPr>
                <w:lang w:val="fr-CA"/>
              </w:rPr>
              <w:t>s un aperçu de leur processus et de leurs intentions et peut être enregistré comme des observations anecdotiques.</w:t>
            </w:r>
          </w:p>
          <w:p w14:paraId="314D6E3E" w14:textId="77777777" w:rsidR="00805E7B" w:rsidRDefault="00805E7B" w:rsidP="00805E7B">
            <w:pPr>
              <w:rPr>
                <w:lang w:val="fr-CA"/>
              </w:rPr>
            </w:pPr>
          </w:p>
          <w:p w14:paraId="4550F050" w14:textId="77777777" w:rsidR="00805E7B" w:rsidRDefault="00805E7B" w:rsidP="00805E7B">
            <w:pPr>
              <w:rPr>
                <w:lang w:val="fr-CA"/>
              </w:rPr>
            </w:pPr>
          </w:p>
          <w:p w14:paraId="028B0EAD" w14:textId="77777777" w:rsidR="00805E7B" w:rsidRDefault="00805E7B" w:rsidP="00805E7B">
            <w:pPr>
              <w:rPr>
                <w:b/>
                <w:lang w:val="fr-CA"/>
              </w:rPr>
            </w:pPr>
            <w:r>
              <w:rPr>
                <w:b/>
                <w:lang w:val="fr-CA"/>
              </w:rPr>
              <w:t>L’évaluation :</w:t>
            </w:r>
          </w:p>
          <w:p w14:paraId="2BBEC7A2" w14:textId="77777777" w:rsidR="00805E7B" w:rsidRDefault="00805E7B" w:rsidP="00805E7B">
            <w:pPr>
              <w:rPr>
                <w:lang w:val="fr-CA"/>
              </w:rPr>
            </w:pPr>
            <w:r w:rsidRPr="00D64D83">
              <w:rPr>
                <w:lang w:val="fr-CA"/>
              </w:rPr>
              <w:t>Les étudiant</w:t>
            </w:r>
            <w:r>
              <w:rPr>
                <w:lang w:val="fr-CA"/>
              </w:rPr>
              <w:t>(e)</w:t>
            </w:r>
            <w:r w:rsidRPr="00D64D83">
              <w:rPr>
                <w:lang w:val="fr-CA"/>
              </w:rPr>
              <w:t>s démontreront leur compréhension du processus de conception du début à la compétence. Des observations anecdotiques seront enregistrées puis évaluées à l'aide d'une rubrique.</w:t>
            </w:r>
          </w:p>
          <w:p w14:paraId="50FD61F4" w14:textId="77777777" w:rsidR="00805E7B" w:rsidRDefault="00805E7B" w:rsidP="00805E7B">
            <w:pPr>
              <w:rPr>
                <w:lang w:val="fr-CA"/>
              </w:rPr>
            </w:pPr>
          </w:p>
          <w:p w14:paraId="23A39ECA" w14:textId="77777777" w:rsidR="00805E7B" w:rsidRDefault="00805E7B" w:rsidP="00805E7B">
            <w:pPr>
              <w:rPr>
                <w:b/>
                <w:lang w:val="fr-CA"/>
              </w:rPr>
            </w:pPr>
            <w:r>
              <w:rPr>
                <w:b/>
                <w:lang w:val="fr-CA"/>
              </w:rPr>
              <w:t>Pour aller plus loin :</w:t>
            </w:r>
          </w:p>
          <w:p w14:paraId="570F7A5B" w14:textId="77777777" w:rsidR="00805E7B" w:rsidRPr="00E97CFB" w:rsidRDefault="00805E7B" w:rsidP="00805E7B">
            <w:pPr>
              <w:rPr>
                <w:lang w:val="fr-CA"/>
              </w:rPr>
            </w:pPr>
            <w:r w:rsidRPr="00E97CFB">
              <w:rPr>
                <w:lang w:val="fr-CA"/>
              </w:rPr>
              <w:t xml:space="preserve">Inclure des défis à essayer après la construction de votre première machine à </w:t>
            </w:r>
            <w:r>
              <w:rPr>
                <w:lang w:val="fr-CA"/>
              </w:rPr>
              <w:t>bille</w:t>
            </w:r>
            <w:r w:rsidRPr="00E97CFB">
              <w:rPr>
                <w:lang w:val="fr-CA"/>
              </w:rPr>
              <w:t>:</w:t>
            </w:r>
          </w:p>
          <w:p w14:paraId="07D5E023" w14:textId="77777777" w:rsidR="00805E7B" w:rsidRPr="00E97CFB" w:rsidRDefault="00805E7B" w:rsidP="00805E7B">
            <w:pPr>
              <w:rPr>
                <w:lang w:val="fr-CA"/>
              </w:rPr>
            </w:pPr>
            <w:r w:rsidRPr="00E97CFB">
              <w:rPr>
                <w:lang w:val="fr-CA"/>
              </w:rPr>
              <w:t xml:space="preserve">- Essayez de faire </w:t>
            </w:r>
            <w:r>
              <w:rPr>
                <w:lang w:val="fr-CA"/>
              </w:rPr>
              <w:t>monter la bille</w:t>
            </w:r>
          </w:p>
          <w:p w14:paraId="3304417C" w14:textId="77777777" w:rsidR="00805E7B" w:rsidRPr="00030DF1" w:rsidRDefault="00805E7B" w:rsidP="00805E7B">
            <w:pPr>
              <w:rPr>
                <w:b/>
                <w:lang w:val="fr-CA"/>
              </w:rPr>
            </w:pPr>
            <w:r w:rsidRPr="00E97CFB">
              <w:rPr>
                <w:lang w:val="fr-CA"/>
              </w:rPr>
              <w:t xml:space="preserve">- Essayez de créer un ascenseur </w:t>
            </w:r>
            <w:r>
              <w:rPr>
                <w:lang w:val="fr-CA"/>
              </w:rPr>
              <w:t>de billes</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7E18E8"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7101F1" w14:paraId="41CE2047" w14:textId="77777777" w:rsidTr="00BB1E4D">
        <w:tc>
          <w:tcPr>
            <w:tcW w:w="9350" w:type="dxa"/>
            <w:gridSpan w:val="2"/>
            <w:shd w:val="clear" w:color="auto" w:fill="DEEAF6" w:themeFill="accent1" w:themeFillTint="33"/>
          </w:tcPr>
          <w:p w14:paraId="5713BA6F" w14:textId="6424BC9E" w:rsidR="001520BD" w:rsidRPr="009109F1" w:rsidRDefault="009D5D52" w:rsidP="001520BD">
            <w:pPr>
              <w:pStyle w:val="Default"/>
              <w:spacing w:before="120"/>
              <w:rPr>
                <w:rFonts w:asciiTheme="minorHAnsi" w:hAnsiTheme="minorHAnsi"/>
                <w:b/>
                <w:sz w:val="22"/>
                <w:szCs w:val="22"/>
                <w:lang w:val="fr-CA"/>
              </w:rPr>
            </w:pPr>
            <w:r w:rsidRPr="00030DF1">
              <w:rPr>
                <w:rFonts w:asciiTheme="minorHAnsi" w:hAnsiTheme="minorHAnsi"/>
                <w:sz w:val="22"/>
                <w:szCs w:val="22"/>
                <w:lang w:val="fr-CA"/>
              </w:rPr>
              <w:br/>
            </w:r>
            <w:r w:rsidRPr="009109F1">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9109F1">
              <w:rPr>
                <w:rFonts w:asciiTheme="minorHAnsi" w:hAnsiTheme="minorHAnsi"/>
                <w:b/>
                <w:sz w:val="22"/>
                <w:szCs w:val="22"/>
                <w:lang w:val="fr-CA"/>
              </w:rPr>
              <w:t>) ?</w:t>
            </w:r>
            <w:r w:rsidRPr="009109F1">
              <w:rPr>
                <w:rFonts w:asciiTheme="minorHAnsi" w:hAnsiTheme="minorHAnsi"/>
                <w:b/>
                <w:sz w:val="22"/>
                <w:szCs w:val="22"/>
                <w:lang w:val="fr-CA"/>
              </w:rPr>
              <w:t xml:space="preserve"> Quelles questions clés poseriez-vous pendant le </w:t>
            </w:r>
            <w:r w:rsidR="00D54ED3" w:rsidRPr="009109F1">
              <w:rPr>
                <w:rFonts w:asciiTheme="minorHAnsi" w:hAnsiTheme="minorHAnsi"/>
                <w:b/>
                <w:sz w:val="22"/>
                <w:szCs w:val="22"/>
                <w:lang w:val="fr-CA"/>
              </w:rPr>
              <w:t>débriefing ?</w:t>
            </w:r>
            <w:r w:rsidR="001520BD" w:rsidRPr="009109F1">
              <w:rPr>
                <w:rFonts w:asciiTheme="minorHAnsi" w:hAnsiTheme="minorHAnsi"/>
                <w:b/>
                <w:sz w:val="22"/>
                <w:szCs w:val="22"/>
                <w:lang w:val="fr-CA"/>
              </w:rPr>
              <w:t xml:space="preserve"> </w:t>
            </w:r>
          </w:p>
          <w:p w14:paraId="53449EB1" w14:textId="77777777" w:rsidR="007101F1" w:rsidRDefault="007101F1" w:rsidP="001520BD">
            <w:pPr>
              <w:pStyle w:val="Default"/>
              <w:spacing w:before="120"/>
              <w:rPr>
                <w:rFonts w:asciiTheme="minorHAnsi" w:hAnsiTheme="minorHAnsi"/>
                <w:sz w:val="22"/>
                <w:szCs w:val="22"/>
                <w:lang w:val="fr-CA"/>
              </w:rPr>
            </w:pPr>
            <w:r w:rsidRPr="007101F1">
              <w:rPr>
                <w:rFonts w:asciiTheme="minorHAnsi" w:hAnsiTheme="minorHAnsi"/>
                <w:sz w:val="22"/>
                <w:szCs w:val="22"/>
                <w:lang w:val="fr-CA"/>
              </w:rPr>
              <w:t xml:space="preserve">Chaque groupe de 3 présentera leur </w:t>
            </w:r>
            <w:r>
              <w:rPr>
                <w:rFonts w:asciiTheme="minorHAnsi" w:hAnsiTheme="minorHAnsi"/>
                <w:sz w:val="22"/>
                <w:szCs w:val="22"/>
                <w:lang w:val="fr-CA"/>
              </w:rPr>
              <w:t>« </w:t>
            </w:r>
            <w:r w:rsidRPr="007101F1">
              <w:rPr>
                <w:rFonts w:asciiTheme="minorHAnsi" w:hAnsiTheme="minorHAnsi"/>
                <w:sz w:val="22"/>
                <w:szCs w:val="22"/>
                <w:lang w:val="fr-CA"/>
              </w:rPr>
              <w:t>Marble Run</w:t>
            </w:r>
            <w:r>
              <w:rPr>
                <w:rFonts w:asciiTheme="minorHAnsi" w:hAnsiTheme="minorHAnsi"/>
                <w:sz w:val="22"/>
                <w:szCs w:val="22"/>
                <w:lang w:val="fr-CA"/>
              </w:rPr>
              <w:t> »</w:t>
            </w:r>
            <w:r w:rsidRPr="007101F1">
              <w:rPr>
                <w:rFonts w:asciiTheme="minorHAnsi" w:hAnsiTheme="minorHAnsi"/>
                <w:sz w:val="22"/>
                <w:szCs w:val="22"/>
                <w:lang w:val="fr-CA"/>
              </w:rPr>
              <w:t xml:space="preserve"> pour que la classe voie. On leur posera des questions sur les aspects les plus difficiles de la conception et tout ce qu'ils voudraient changer et pourquoi</w:t>
            </w:r>
            <w:r>
              <w:rPr>
                <w:rFonts w:asciiTheme="minorHAnsi" w:hAnsiTheme="minorHAnsi"/>
                <w:sz w:val="22"/>
                <w:szCs w:val="22"/>
                <w:lang w:val="fr-CA"/>
              </w:rPr>
              <w:t>.</w:t>
            </w:r>
          </w:p>
          <w:p w14:paraId="0DEE45AB" w14:textId="4017175B" w:rsidR="00BB1E4D" w:rsidRPr="00030DF1" w:rsidRDefault="007101F1" w:rsidP="001520BD">
            <w:pPr>
              <w:pStyle w:val="Default"/>
              <w:spacing w:before="120"/>
              <w:rPr>
                <w:rFonts w:asciiTheme="minorHAnsi" w:hAnsiTheme="minorHAnsi"/>
                <w:sz w:val="22"/>
                <w:szCs w:val="22"/>
                <w:lang w:val="fr-CA"/>
              </w:rPr>
            </w:pPr>
            <w:r w:rsidRPr="007101F1">
              <w:rPr>
                <w:rFonts w:asciiTheme="minorHAnsi" w:hAnsiTheme="minorHAnsi"/>
                <w:sz w:val="22"/>
                <w:szCs w:val="22"/>
                <w:lang w:val="fr-CA"/>
              </w:rPr>
              <w:t>Utilisation de la rubrique Analyser et interpréter en fonction des réponses des élèves.</w:t>
            </w:r>
          </w:p>
          <w:p w14:paraId="08F37396" w14:textId="77777777" w:rsidR="00BB1E4D" w:rsidRPr="00030DF1" w:rsidRDefault="00BB1E4D" w:rsidP="001520BD">
            <w:pPr>
              <w:pStyle w:val="Default"/>
              <w:spacing w:before="120"/>
              <w:rPr>
                <w:rFonts w:asciiTheme="minorHAnsi" w:hAnsiTheme="minorHAnsi"/>
                <w:sz w:val="22"/>
                <w:szCs w:val="22"/>
                <w:lang w:val="fr-CA"/>
              </w:rPr>
            </w:pPr>
          </w:p>
          <w:p w14:paraId="7EA5F963" w14:textId="77777777" w:rsidR="00BB1E4D" w:rsidRPr="00030DF1" w:rsidRDefault="00BB1E4D" w:rsidP="001520BD">
            <w:pPr>
              <w:pStyle w:val="Default"/>
              <w:spacing w:before="120"/>
              <w:rPr>
                <w:rFonts w:asciiTheme="minorHAnsi" w:hAnsiTheme="minorHAnsi"/>
                <w:sz w:val="22"/>
                <w:szCs w:val="22"/>
                <w:lang w:val="fr-CA"/>
              </w:rPr>
            </w:pPr>
          </w:p>
          <w:p w14:paraId="405D3823" w14:textId="77777777" w:rsidR="00BB1E4D" w:rsidRPr="00030DF1" w:rsidRDefault="00BB1E4D" w:rsidP="001520BD">
            <w:pPr>
              <w:pStyle w:val="Default"/>
              <w:spacing w:before="120"/>
              <w:rPr>
                <w:rFonts w:asciiTheme="minorHAnsi" w:hAnsiTheme="minorHAnsi"/>
                <w:sz w:val="22"/>
                <w:szCs w:val="22"/>
                <w:lang w:val="fr-CA"/>
              </w:rPr>
            </w:pPr>
          </w:p>
          <w:p w14:paraId="533F6337" w14:textId="77777777" w:rsidR="004F24F6" w:rsidRPr="00030DF1" w:rsidRDefault="004F24F6">
            <w:pPr>
              <w:rPr>
                <w:b/>
                <w:lang w:val="fr-CA"/>
              </w:rPr>
            </w:pPr>
          </w:p>
        </w:tc>
      </w:tr>
    </w:tbl>
    <w:p w14:paraId="1BB921D5" w14:textId="30FB0C3A" w:rsidR="007E18E8" w:rsidRPr="00030DF1" w:rsidRDefault="00100872">
      <w:pPr>
        <w:rPr>
          <w:lang w:val="fr-CA"/>
        </w:rPr>
      </w:pPr>
      <w:r>
        <w:rPr>
          <w:noProof/>
          <w:lang w:val="en-US"/>
        </w:rPr>
        <w:drawing>
          <wp:inline distT="0" distB="0" distL="0" distR="0" wp14:anchorId="7DDD88E2" wp14:editId="58E3F534">
            <wp:extent cx="5943600" cy="3668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668395"/>
                    </a:xfrm>
                    <a:prstGeom prst="rect">
                      <a:avLst/>
                    </a:prstGeom>
                  </pic:spPr>
                </pic:pic>
              </a:graphicData>
            </a:graphic>
          </wp:inline>
        </w:drawing>
      </w:r>
      <w:r>
        <w:rPr>
          <w:lang w:val="fr-CA"/>
        </w:rPr>
        <w:br/>
        <w:t xml:space="preserve">Image de </w:t>
      </w:r>
      <w:r w:rsidRPr="00100872">
        <w:rPr>
          <w:lang w:val="fr-CA"/>
        </w:rPr>
        <w:t>https://www.pinterest.com/dfaysak/library-maker-space/</w:t>
      </w:r>
    </w:p>
    <w:sectPr w:rsidR="007E18E8" w:rsidRPr="00030DF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0C88" w14:textId="77777777" w:rsidR="00244936" w:rsidRDefault="00244936" w:rsidP="004F24F6">
      <w:pPr>
        <w:spacing w:after="0" w:line="240" w:lineRule="auto"/>
      </w:pPr>
      <w:r>
        <w:separator/>
      </w:r>
    </w:p>
  </w:endnote>
  <w:endnote w:type="continuationSeparator" w:id="0">
    <w:p w14:paraId="3F9A355B" w14:textId="77777777" w:rsidR="00244936" w:rsidRDefault="00244936"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65A8" w14:textId="77777777" w:rsidR="00BA498D" w:rsidRDefault="00BA498D" w:rsidP="00BA498D">
    <w:pPr>
      <w:pStyle w:val="Footer"/>
    </w:pPr>
    <w:r>
      <w:t>St. Ambrose Catholic School—Huron Perth Catholic District School Board</w:t>
    </w:r>
  </w:p>
  <w:p w14:paraId="19519DCC" w14:textId="77777777" w:rsidR="00BA498D" w:rsidRDefault="00BA498D" w:rsidP="00BA498D">
    <w:pPr>
      <w:pStyle w:val="Footer"/>
    </w:pPr>
    <w:r w:rsidRPr="00164A27">
      <w:rPr>
        <w:lang w:val="fr-CA"/>
      </w:rPr>
      <w:t xml:space="preserve">Adapté de eworkshop.on.ca. </w:t>
    </w:r>
  </w:p>
  <w:p w14:paraId="6B1F64B0" w14:textId="77777777" w:rsidR="00BA498D" w:rsidRPr="00FE697E" w:rsidRDefault="00BA498D" w:rsidP="00BA498D">
    <w:pPr>
      <w:pStyle w:val="Footer"/>
    </w:pPr>
  </w:p>
  <w:p w14:paraId="48DB3D90" w14:textId="4A465E53" w:rsidR="004F24F6" w:rsidRPr="00BA498D" w:rsidRDefault="004F24F6" w:rsidP="00BA49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1BAC5" w14:textId="77777777" w:rsidR="00244936" w:rsidRDefault="00244936" w:rsidP="004F24F6">
      <w:pPr>
        <w:spacing w:after="0" w:line="240" w:lineRule="auto"/>
      </w:pPr>
      <w:r>
        <w:separator/>
      </w:r>
    </w:p>
  </w:footnote>
  <w:footnote w:type="continuationSeparator" w:id="0">
    <w:p w14:paraId="5F8EA28C" w14:textId="77777777" w:rsidR="00244936" w:rsidRDefault="00244936"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CB3858">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090"/>
    <w:multiLevelType w:val="hybridMultilevel"/>
    <w:tmpl w:val="EB5232F4"/>
    <w:lvl w:ilvl="0" w:tplc="E090878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D651884"/>
    <w:multiLevelType w:val="hybridMultilevel"/>
    <w:tmpl w:val="508446AA"/>
    <w:lvl w:ilvl="0" w:tplc="24AC1FF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7"/>
  </w:num>
  <w:num w:numId="5">
    <w:abstractNumId w:val="10"/>
  </w:num>
  <w:num w:numId="6">
    <w:abstractNumId w:val="8"/>
  </w:num>
  <w:num w:numId="7">
    <w:abstractNumId w:val="11"/>
  </w:num>
  <w:num w:numId="8">
    <w:abstractNumId w:val="5"/>
  </w:num>
  <w:num w:numId="9">
    <w:abstractNumId w:val="13"/>
  </w:num>
  <w:num w:numId="10">
    <w:abstractNumId w:val="2"/>
  </w:num>
  <w:num w:numId="11">
    <w:abstractNumId w:val="1"/>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4954"/>
    <w:rsid w:val="00021AF1"/>
    <w:rsid w:val="00030DF1"/>
    <w:rsid w:val="000E54A3"/>
    <w:rsid w:val="000F5945"/>
    <w:rsid w:val="00100872"/>
    <w:rsid w:val="001520BD"/>
    <w:rsid w:val="001B3404"/>
    <w:rsid w:val="00244936"/>
    <w:rsid w:val="00287823"/>
    <w:rsid w:val="002B733D"/>
    <w:rsid w:val="00361C5C"/>
    <w:rsid w:val="00374027"/>
    <w:rsid w:val="004E75C2"/>
    <w:rsid w:val="004E794B"/>
    <w:rsid w:val="004E7A8B"/>
    <w:rsid w:val="004F24F6"/>
    <w:rsid w:val="005F1860"/>
    <w:rsid w:val="006537AA"/>
    <w:rsid w:val="006B4344"/>
    <w:rsid w:val="007101F1"/>
    <w:rsid w:val="00722F2C"/>
    <w:rsid w:val="00743FEF"/>
    <w:rsid w:val="007A56F0"/>
    <w:rsid w:val="007E18E8"/>
    <w:rsid w:val="00805E7B"/>
    <w:rsid w:val="00841294"/>
    <w:rsid w:val="008562CE"/>
    <w:rsid w:val="008E40CA"/>
    <w:rsid w:val="009109F1"/>
    <w:rsid w:val="009C4C48"/>
    <w:rsid w:val="009D5D52"/>
    <w:rsid w:val="009E7834"/>
    <w:rsid w:val="00A000F9"/>
    <w:rsid w:val="00A031E3"/>
    <w:rsid w:val="00B0373F"/>
    <w:rsid w:val="00B551F7"/>
    <w:rsid w:val="00BA498D"/>
    <w:rsid w:val="00BA6D8E"/>
    <w:rsid w:val="00BB1E4D"/>
    <w:rsid w:val="00BD242B"/>
    <w:rsid w:val="00BD5129"/>
    <w:rsid w:val="00C061A4"/>
    <w:rsid w:val="00C106C3"/>
    <w:rsid w:val="00C2179C"/>
    <w:rsid w:val="00C831FC"/>
    <w:rsid w:val="00CB3858"/>
    <w:rsid w:val="00CC7FEE"/>
    <w:rsid w:val="00D54ED3"/>
    <w:rsid w:val="00D64D83"/>
    <w:rsid w:val="00E12448"/>
    <w:rsid w:val="00E30F68"/>
    <w:rsid w:val="00E56A5D"/>
    <w:rsid w:val="00E63D22"/>
    <w:rsid w:val="00E74CD4"/>
    <w:rsid w:val="00E97CFB"/>
    <w:rsid w:val="00EA4188"/>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7578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2017-09-08T17:57:00Z</dcterms:created>
  <dcterms:modified xsi:type="dcterms:W3CDTF">2017-09-08T17:57:00Z</dcterms:modified>
</cp:coreProperties>
</file>