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Default="00C831FC" w:rsidP="00BD5129">
      <w:pPr>
        <w:jc w:val="center"/>
        <w:rPr>
          <w:b/>
          <w:sz w:val="28"/>
        </w:rPr>
      </w:pPr>
      <w:bookmarkStart w:id="0" w:name="_GoBack"/>
      <w:bookmarkEnd w:id="0"/>
      <w:r>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B551F7">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Pr>
          <w:b/>
          <w:sz w:val="28"/>
        </w:rPr>
        <w:tab/>
      </w:r>
      <w:r w:rsidR="00B551F7">
        <w:rPr>
          <w:b/>
          <w:sz w:val="28"/>
        </w:rPr>
        <w:tab/>
      </w:r>
    </w:p>
    <w:p w14:paraId="416B1BEE" w14:textId="0DA4CEED" w:rsidR="00B551F7" w:rsidRPr="003E204B" w:rsidRDefault="00F81B55" w:rsidP="00BD5129">
      <w:pPr>
        <w:jc w:val="center"/>
        <w:rPr>
          <w:b/>
          <w:sz w:val="28"/>
          <w:lang w:val="fr-CA"/>
        </w:rPr>
      </w:pPr>
      <w:r w:rsidRPr="003E204B">
        <w:rPr>
          <w:b/>
          <w:sz w:val="28"/>
          <w:lang w:val="fr-CA"/>
        </w:rPr>
        <w:t xml:space="preserve">Projet Makerspaces </w:t>
      </w:r>
      <w:r w:rsidR="00B551F7" w:rsidRPr="003E204B">
        <w:rPr>
          <w:b/>
          <w:sz w:val="28"/>
          <w:lang w:val="fr-CA"/>
        </w:rPr>
        <w:t xml:space="preserve">CODE/MOE/UOIT </w:t>
      </w:r>
    </w:p>
    <w:p w14:paraId="451B419E" w14:textId="076EA2CB" w:rsidR="00B15796" w:rsidRPr="003E204B" w:rsidRDefault="00F26B9E" w:rsidP="00F26B9E">
      <w:pPr>
        <w:jc w:val="center"/>
        <w:rPr>
          <w:b/>
          <w:bCs/>
          <w:sz w:val="28"/>
          <w:szCs w:val="28"/>
          <w:lang w:val="fr-CA"/>
        </w:rPr>
      </w:pPr>
      <w:r w:rsidRPr="00F26B9E">
        <w:rPr>
          <w:b/>
          <w:bCs/>
          <w:sz w:val="28"/>
          <w:szCs w:val="28"/>
          <w:lang w:val="fr-CA"/>
        </w:rPr>
        <w:t>Plan des leçons</w:t>
      </w:r>
      <w:r w:rsidR="00843476">
        <w:rPr>
          <w:b/>
          <w:bCs/>
          <w:sz w:val="28"/>
          <w:szCs w:val="28"/>
          <w:lang w:val="fr-CA"/>
        </w:rPr>
        <w:t>—Science—5/</w:t>
      </w:r>
      <w:r w:rsidR="00843476" w:rsidRPr="00843476">
        <w:rPr>
          <w:b/>
          <w:bCs/>
          <w:sz w:val="28"/>
          <w:szCs w:val="28"/>
          <w:lang w:val="fr-CA"/>
        </w:rPr>
        <w:t>6 ième année</w:t>
      </w:r>
      <w:r w:rsidR="00843476">
        <w:rPr>
          <w:b/>
          <w:bCs/>
          <w:sz w:val="28"/>
          <w:szCs w:val="28"/>
          <w:lang w:val="fr-CA"/>
        </w:rPr>
        <w:t xml:space="preserve"> </w:t>
      </w:r>
    </w:p>
    <w:tbl>
      <w:tblPr>
        <w:tblStyle w:val="TableGrid"/>
        <w:tblW w:w="0" w:type="auto"/>
        <w:tblLook w:val="04A0" w:firstRow="1" w:lastRow="0" w:firstColumn="1" w:lastColumn="0" w:noHBand="0" w:noVBand="1"/>
      </w:tblPr>
      <w:tblGrid>
        <w:gridCol w:w="4675"/>
        <w:gridCol w:w="4675"/>
      </w:tblGrid>
      <w:tr w:rsidR="00B551F7" w:rsidRPr="003E204B" w14:paraId="6F69B780" w14:textId="77777777" w:rsidTr="00F26B9E">
        <w:tc>
          <w:tcPr>
            <w:tcW w:w="9350" w:type="dxa"/>
            <w:gridSpan w:val="2"/>
            <w:shd w:val="clear" w:color="auto" w:fill="DEEAF6" w:themeFill="accent1" w:themeFillTint="33"/>
          </w:tcPr>
          <w:p w14:paraId="41B1212A" w14:textId="017E406B" w:rsidR="00B551F7" w:rsidRPr="003E204B" w:rsidRDefault="00F26B9E">
            <w:pPr>
              <w:rPr>
                <w:b/>
                <w:lang w:val="fr-CA"/>
              </w:rPr>
            </w:pPr>
            <w:r w:rsidRPr="00F26B9E">
              <w:rPr>
                <w:b/>
                <w:bCs/>
                <w:lang w:val="fr-CA"/>
              </w:rPr>
              <w:t>Grandes idées:</w:t>
            </w:r>
          </w:p>
          <w:p w14:paraId="07DCC56A" w14:textId="4E65661C" w:rsidR="00B551F7" w:rsidRPr="003E204B" w:rsidRDefault="00F26B9E" w:rsidP="00F26B9E">
            <w:pPr>
              <w:rPr>
                <w:rFonts w:ascii="Calibri" w:eastAsia="Calibri" w:hAnsi="Calibri" w:cs="Calibri"/>
                <w:lang w:val="fr-CA"/>
              </w:rPr>
            </w:pPr>
            <w:r w:rsidRPr="00F26B9E">
              <w:rPr>
                <w:rFonts w:ascii="Calibri" w:eastAsia="Calibri" w:hAnsi="Calibri" w:cs="Calibri"/>
                <w:lang w:val="fr-CA"/>
              </w:rPr>
              <w:t>A. L’énergie électrique peut être convertie en diverses formes d’énergie.</w:t>
            </w:r>
          </w:p>
          <w:p w14:paraId="4DA1F466" w14:textId="22FE0005" w:rsidR="00B551F7" w:rsidRPr="003E204B" w:rsidRDefault="00F26B9E" w:rsidP="00F26B9E">
            <w:pPr>
              <w:rPr>
                <w:rFonts w:ascii="Calibri" w:eastAsia="Calibri" w:hAnsi="Calibri" w:cs="Calibri"/>
                <w:lang w:val="fr-CA"/>
              </w:rPr>
            </w:pPr>
            <w:r w:rsidRPr="00F26B9E">
              <w:rPr>
                <w:rFonts w:ascii="Calibri" w:eastAsia="Calibri" w:hAnsi="Calibri" w:cs="Calibri"/>
                <w:lang w:val="fr-CA"/>
              </w:rPr>
              <w:t xml:space="preserve"> B. Diverses formes d’énergie peuvent être transformées en énergie électrique.</w:t>
            </w:r>
          </w:p>
          <w:p w14:paraId="796E93F3" w14:textId="0759997E" w:rsidR="00B551F7" w:rsidRPr="003E204B" w:rsidRDefault="00F26B9E" w:rsidP="00F26B9E">
            <w:pPr>
              <w:rPr>
                <w:rFonts w:ascii="Calibri" w:eastAsia="Calibri" w:hAnsi="Calibri" w:cs="Calibri"/>
                <w:lang w:val="fr-CA"/>
              </w:rPr>
            </w:pPr>
            <w:r w:rsidRPr="00F26B9E">
              <w:rPr>
                <w:rFonts w:ascii="Calibri" w:eastAsia="Calibri" w:hAnsi="Calibri" w:cs="Calibri"/>
                <w:lang w:val="fr-CA"/>
              </w:rPr>
              <w:t xml:space="preserve"> C. L’énergie électrique joue un rôle important dans la vie quotidienne et sa production a un impact sur l’environnement. </w:t>
            </w:r>
          </w:p>
          <w:p w14:paraId="55E4F15E" w14:textId="2FD9AF37" w:rsidR="00B551F7" w:rsidRPr="003E204B" w:rsidRDefault="00F26B9E" w:rsidP="00F26B9E">
            <w:pPr>
              <w:rPr>
                <w:rFonts w:ascii="Calibri" w:eastAsia="Calibri" w:hAnsi="Calibri" w:cs="Calibri"/>
                <w:lang w:val="fr-CA"/>
              </w:rPr>
            </w:pPr>
            <w:r w:rsidRPr="00F26B9E">
              <w:rPr>
                <w:rFonts w:ascii="Calibri" w:eastAsia="Calibri" w:hAnsi="Calibri" w:cs="Calibri"/>
                <w:lang w:val="fr-CA"/>
              </w:rPr>
              <w:t>D. Nous devons trouver des moyens de minimiser ces impacts sur l’environnement.</w:t>
            </w:r>
            <w:r w:rsidR="00B551F7" w:rsidRPr="006B3A6C">
              <w:rPr>
                <w:lang w:val="fr-CA"/>
              </w:rPr>
              <w:br/>
            </w:r>
          </w:p>
          <w:p w14:paraId="4B0C9650" w14:textId="54DD509F" w:rsidR="00B551F7" w:rsidRPr="003E204B" w:rsidRDefault="00F26B9E">
            <w:pPr>
              <w:rPr>
                <w:b/>
                <w:lang w:val="fr-CA"/>
              </w:rPr>
            </w:pPr>
            <w:r w:rsidRPr="00F26B9E">
              <w:rPr>
                <w:b/>
                <w:bCs/>
                <w:lang w:val="fr-CA"/>
              </w:rPr>
              <w:t>Attentes du curriculum:</w:t>
            </w:r>
          </w:p>
          <w:p w14:paraId="67263E54" w14:textId="448E46C7" w:rsidR="00F26B9E" w:rsidRDefault="00F26B9E" w:rsidP="00F26B9E">
            <w:pPr>
              <w:pStyle w:val="ListParagraph"/>
              <w:numPr>
                <w:ilvl w:val="0"/>
                <w:numId w:val="2"/>
              </w:numPr>
              <w:rPr>
                <w:rFonts w:eastAsiaTheme="minorEastAsia"/>
                <w:lang w:val="fr-CA"/>
              </w:rPr>
            </w:pPr>
            <w:r w:rsidRPr="00F26B9E">
              <w:rPr>
                <w:rFonts w:ascii="Calibri" w:eastAsia="Calibri" w:hAnsi="Calibri" w:cs="Calibri"/>
                <w:lang w:val="fr-CA"/>
              </w:rPr>
              <w:t>démontrer une compréhension des principes de l’énergie électrique et des transformations de diverses formes d’énergie en électricité et vice-versa. (Idées maîtresses A et B)</w:t>
            </w:r>
          </w:p>
          <w:p w14:paraId="3232D315" w14:textId="24869E10" w:rsidR="00F26B9E" w:rsidRDefault="00F26B9E" w:rsidP="00F26B9E">
            <w:pPr>
              <w:pStyle w:val="ListParagraph"/>
              <w:numPr>
                <w:ilvl w:val="0"/>
                <w:numId w:val="2"/>
              </w:numPr>
              <w:rPr>
                <w:rFonts w:eastAsiaTheme="minorEastAsia"/>
                <w:lang w:val="fr-CA"/>
              </w:rPr>
            </w:pPr>
            <w:r w:rsidRPr="00F26B9E">
              <w:rPr>
                <w:rFonts w:ascii="Calibri" w:eastAsia="Calibri" w:hAnsi="Calibri" w:cs="Calibri"/>
                <w:lang w:val="fr-CA"/>
              </w:rPr>
              <w:t xml:space="preserve">examiner, à partir d’expériences et de recherches, l’électricité statique et l’électricité courante et construire des circuits électriques simples. (Idées maîtresses A et B) </w:t>
            </w:r>
          </w:p>
          <w:p w14:paraId="4EEF9B46" w14:textId="0BA7DB39" w:rsidR="00F26B9E" w:rsidRDefault="00F26B9E" w:rsidP="00F26B9E">
            <w:pPr>
              <w:pStyle w:val="ListParagraph"/>
              <w:numPr>
                <w:ilvl w:val="0"/>
                <w:numId w:val="2"/>
              </w:numPr>
              <w:rPr>
                <w:rFonts w:eastAsiaTheme="minorEastAsia"/>
                <w:lang w:val="fr-CA"/>
              </w:rPr>
            </w:pPr>
            <w:r w:rsidRPr="00F26B9E">
              <w:rPr>
                <w:rFonts w:ascii="Calibri" w:eastAsia="Calibri" w:hAnsi="Calibri" w:cs="Calibri"/>
                <w:lang w:val="fr-CA"/>
              </w:rPr>
              <w:t>analyser l’impact de la production et de l’utilisation de l’électricité sur la qualité de vie et sur l’environnement. (Idées maîtresses C et D)</w:t>
            </w:r>
            <w:r>
              <w:br/>
            </w:r>
          </w:p>
          <w:p w14:paraId="7ABAE82B" w14:textId="2D6FC31D" w:rsidR="00B551F7" w:rsidRPr="003E204B" w:rsidRDefault="00B551F7" w:rsidP="00F26B9E">
            <w:pPr>
              <w:rPr>
                <w:b/>
                <w:bCs/>
                <w:lang w:val="fr-CA"/>
              </w:rPr>
            </w:pPr>
          </w:p>
        </w:tc>
      </w:tr>
      <w:tr w:rsidR="007E18E8" w:rsidRPr="00D03833" w14:paraId="1EE814B9" w14:textId="77777777" w:rsidTr="00F26B9E">
        <w:tc>
          <w:tcPr>
            <w:tcW w:w="4675" w:type="dxa"/>
            <w:shd w:val="clear" w:color="auto" w:fill="DEEAF6" w:themeFill="accent1" w:themeFillTint="33"/>
          </w:tcPr>
          <w:p w14:paraId="45B18955" w14:textId="63053642" w:rsidR="00BD5129" w:rsidRPr="003E204B" w:rsidRDefault="00F26B9E" w:rsidP="00F26B9E">
            <w:pPr>
              <w:rPr>
                <w:b/>
                <w:bCs/>
                <w:lang w:val="fr-CA"/>
              </w:rPr>
            </w:pPr>
            <w:r w:rsidRPr="00F26B9E">
              <w:rPr>
                <w:b/>
                <w:bCs/>
                <w:lang w:val="fr-CA"/>
              </w:rPr>
              <w:t>Résultats  d’apprentissages :</w:t>
            </w:r>
          </w:p>
          <w:p w14:paraId="45E0CA58" w14:textId="60B8A06B" w:rsidR="00F26B9E" w:rsidRDefault="00F26B9E" w:rsidP="00F26B9E">
            <w:pPr>
              <w:rPr>
                <w:rFonts w:ascii="Calibri" w:eastAsia="Calibri" w:hAnsi="Calibri" w:cs="Calibri"/>
                <w:lang w:val="fr-CA"/>
              </w:rPr>
            </w:pPr>
            <w:r w:rsidRPr="00F26B9E">
              <w:rPr>
                <w:rFonts w:ascii="Calibri" w:eastAsia="Calibri" w:hAnsi="Calibri" w:cs="Calibri"/>
                <w:lang w:val="fr-CA"/>
              </w:rPr>
              <w:t xml:space="preserve">Démontrer sa compréhension des circuits électrique dans un contexte réel </w:t>
            </w:r>
          </w:p>
          <w:p w14:paraId="15E1F99C" w14:textId="109566E1" w:rsidR="00F26B9E" w:rsidRDefault="00F26B9E" w:rsidP="00F26B9E">
            <w:pPr>
              <w:rPr>
                <w:rFonts w:ascii="Calibri" w:eastAsia="Calibri" w:hAnsi="Calibri" w:cs="Calibri"/>
                <w:lang w:val="fr-CA"/>
              </w:rPr>
            </w:pPr>
          </w:p>
          <w:p w14:paraId="2A7867BF" w14:textId="3AC8C7B4" w:rsidR="00F26B9E" w:rsidRDefault="00F26B9E" w:rsidP="00F26B9E">
            <w:pPr>
              <w:rPr>
                <w:rFonts w:ascii="Calibri" w:eastAsia="Calibri" w:hAnsi="Calibri" w:cs="Calibri"/>
                <w:lang w:val="fr-CA"/>
              </w:rPr>
            </w:pPr>
          </w:p>
          <w:p w14:paraId="1BE28CB0" w14:textId="438D5C48" w:rsidR="00F26B9E" w:rsidRDefault="00F26B9E" w:rsidP="00F26B9E">
            <w:pPr>
              <w:rPr>
                <w:rFonts w:ascii="Calibri" w:eastAsia="Calibri" w:hAnsi="Calibri" w:cs="Calibri"/>
                <w:lang w:val="fr-CA"/>
              </w:rPr>
            </w:pPr>
          </w:p>
          <w:p w14:paraId="17853B2B" w14:textId="304103B0" w:rsidR="00F26B9E" w:rsidRDefault="00F26B9E" w:rsidP="00F26B9E">
            <w:pPr>
              <w:rPr>
                <w:rFonts w:ascii="Calibri" w:eastAsia="Calibri" w:hAnsi="Calibri" w:cs="Calibri"/>
                <w:lang w:val="fr-CA"/>
              </w:rPr>
            </w:pPr>
          </w:p>
          <w:p w14:paraId="48D3C83C" w14:textId="61CE6AC8" w:rsidR="00F26B9E" w:rsidRDefault="00F26B9E" w:rsidP="00F26B9E">
            <w:pPr>
              <w:rPr>
                <w:rFonts w:ascii="Calibri" w:eastAsia="Calibri" w:hAnsi="Calibri" w:cs="Calibri"/>
                <w:lang w:val="fr-CA"/>
              </w:rPr>
            </w:pPr>
          </w:p>
          <w:p w14:paraId="3F4B6045" w14:textId="124B1BD3" w:rsidR="00F26B9E" w:rsidRDefault="00F26B9E" w:rsidP="00F26B9E">
            <w:pPr>
              <w:rPr>
                <w:rFonts w:ascii="Calibri" w:eastAsia="Calibri" w:hAnsi="Calibri" w:cs="Calibri"/>
                <w:lang w:val="fr-CA"/>
              </w:rPr>
            </w:pPr>
          </w:p>
          <w:p w14:paraId="64F9C221" w14:textId="70213583" w:rsidR="00F26B9E" w:rsidRDefault="00F26B9E" w:rsidP="00F26B9E">
            <w:pPr>
              <w:rPr>
                <w:rFonts w:ascii="Calibri" w:eastAsia="Calibri" w:hAnsi="Calibri" w:cs="Calibri"/>
                <w:lang w:val="fr-CA"/>
              </w:rPr>
            </w:pPr>
            <w:r w:rsidRPr="00F26B9E">
              <w:rPr>
                <w:rFonts w:ascii="Calibri" w:eastAsia="Calibri" w:hAnsi="Calibri" w:cs="Calibri"/>
                <w:lang w:val="fr-CA"/>
              </w:rPr>
              <w:t xml:space="preserve">Concevoir et construire des circuits électriques simples </w:t>
            </w:r>
          </w:p>
          <w:p w14:paraId="2EC328A8" w14:textId="37389B09" w:rsidR="00F26B9E" w:rsidRDefault="00F26B9E" w:rsidP="00F26B9E">
            <w:pPr>
              <w:rPr>
                <w:rFonts w:ascii="Calibri" w:eastAsia="Calibri" w:hAnsi="Calibri" w:cs="Calibri"/>
                <w:lang w:val="fr-CA"/>
              </w:rPr>
            </w:pPr>
          </w:p>
          <w:p w14:paraId="0C6FD67A" w14:textId="7CDAFC85" w:rsidR="00F26B9E" w:rsidRDefault="00F26B9E" w:rsidP="00F26B9E">
            <w:pPr>
              <w:rPr>
                <w:rFonts w:ascii="Calibri" w:eastAsia="Calibri" w:hAnsi="Calibri" w:cs="Calibri"/>
                <w:lang w:val="fr-CA"/>
              </w:rPr>
            </w:pPr>
          </w:p>
          <w:p w14:paraId="41DE306F" w14:textId="77777777" w:rsidR="004E794B" w:rsidRPr="003E204B" w:rsidRDefault="004E794B">
            <w:pPr>
              <w:rPr>
                <w:b/>
                <w:lang w:val="fr-CA"/>
              </w:rPr>
            </w:pPr>
          </w:p>
          <w:p w14:paraId="03F4DB02" w14:textId="77777777" w:rsidR="004E794B" w:rsidRPr="003E204B" w:rsidRDefault="004E794B">
            <w:pPr>
              <w:rPr>
                <w:b/>
                <w:lang w:val="fr-CA"/>
              </w:rPr>
            </w:pPr>
          </w:p>
        </w:tc>
        <w:tc>
          <w:tcPr>
            <w:tcW w:w="4675" w:type="dxa"/>
            <w:shd w:val="clear" w:color="auto" w:fill="DEEAF6" w:themeFill="accent1" w:themeFillTint="33"/>
          </w:tcPr>
          <w:p w14:paraId="6382968B" w14:textId="7687974D" w:rsidR="007E18E8" w:rsidRPr="003E204B" w:rsidRDefault="00F26B9E" w:rsidP="00F26B9E">
            <w:pPr>
              <w:rPr>
                <w:b/>
                <w:bCs/>
                <w:lang w:val="fr-CA"/>
              </w:rPr>
            </w:pPr>
            <w:r w:rsidRPr="00F26B9E">
              <w:rPr>
                <w:b/>
                <w:bCs/>
                <w:lang w:val="fr-CA"/>
              </w:rPr>
              <w:t>Critères d'évaluation :</w:t>
            </w:r>
          </w:p>
          <w:p w14:paraId="43A098E9" w14:textId="0D9DF508" w:rsidR="00F26B9E" w:rsidRDefault="00F26B9E" w:rsidP="00F26B9E">
            <w:pPr>
              <w:rPr>
                <w:lang w:val="fr-CA"/>
              </w:rPr>
            </w:pPr>
            <w:r w:rsidRPr="00F26B9E">
              <w:rPr>
                <w:lang w:val="fr-CA"/>
              </w:rPr>
              <w:t>-Reconnaître et décrire les éléments principaux d'un circuit électrique (CC et C)</w:t>
            </w:r>
          </w:p>
          <w:p w14:paraId="1449E89C" w14:textId="70DDC20F" w:rsidR="00F26B9E" w:rsidRDefault="00F26B9E" w:rsidP="00F26B9E">
            <w:pPr>
              <w:rPr>
                <w:lang w:val="fr-CA"/>
              </w:rPr>
            </w:pPr>
            <w:r w:rsidRPr="00F26B9E">
              <w:rPr>
                <w:lang w:val="fr-CA"/>
              </w:rPr>
              <w:t>-Fait la distinction entre un circuit électrique en série et un circuit électrique en parallèle (HP)</w:t>
            </w:r>
          </w:p>
          <w:p w14:paraId="3868F5C8" w14:textId="030E24CB" w:rsidR="00F26B9E" w:rsidRDefault="00F26B9E" w:rsidP="00F26B9E">
            <w:pPr>
              <w:rPr>
                <w:lang w:val="fr-CA"/>
              </w:rPr>
            </w:pPr>
            <w:r w:rsidRPr="00F26B9E">
              <w:rPr>
                <w:rFonts w:ascii="Calibri" w:eastAsia="Calibri" w:hAnsi="Calibri" w:cs="Calibri"/>
                <w:lang w:val="fr-CA"/>
              </w:rPr>
              <w:t xml:space="preserve">-Identifier des matériaux qui sont de bons conducteurs d’électricité </w:t>
            </w:r>
          </w:p>
          <w:p w14:paraId="08E8DF90" w14:textId="301D6D2B" w:rsidR="00F26B9E" w:rsidRDefault="00F26B9E" w:rsidP="00F26B9E">
            <w:pPr>
              <w:rPr>
                <w:rFonts w:ascii="Calibri" w:eastAsia="Calibri" w:hAnsi="Calibri" w:cs="Calibri"/>
                <w:lang w:val="fr-CA"/>
              </w:rPr>
            </w:pPr>
          </w:p>
          <w:p w14:paraId="155917AE" w14:textId="1966C2D5" w:rsidR="00F26B9E" w:rsidRDefault="00F26B9E" w:rsidP="00F26B9E">
            <w:pPr>
              <w:rPr>
                <w:rFonts w:ascii="Calibri" w:eastAsia="Calibri" w:hAnsi="Calibri" w:cs="Calibri"/>
                <w:lang w:val="fr-CA"/>
              </w:rPr>
            </w:pPr>
          </w:p>
          <w:p w14:paraId="4D8D4257" w14:textId="2B56B2C4" w:rsidR="00F26B9E" w:rsidRDefault="00F26B9E" w:rsidP="00F26B9E">
            <w:pPr>
              <w:rPr>
                <w:rFonts w:ascii="Calibri" w:eastAsia="Calibri" w:hAnsi="Calibri" w:cs="Calibri"/>
                <w:lang w:val="fr-CA"/>
              </w:rPr>
            </w:pPr>
            <w:r w:rsidRPr="00F26B9E">
              <w:rPr>
                <w:rFonts w:ascii="Calibri" w:eastAsia="Calibri" w:hAnsi="Calibri" w:cs="Calibri"/>
                <w:lang w:val="fr-CA"/>
              </w:rPr>
              <w:t>-Planifier un circuit selon l'objectif à atteindre (HP)</w:t>
            </w:r>
          </w:p>
          <w:p w14:paraId="577E06A6" w14:textId="429A5A44" w:rsidR="00F26B9E" w:rsidRDefault="00F26B9E" w:rsidP="00F26B9E">
            <w:pPr>
              <w:rPr>
                <w:rFonts w:ascii="Calibri" w:eastAsia="Calibri" w:hAnsi="Calibri" w:cs="Calibri"/>
                <w:lang w:val="fr-CA"/>
              </w:rPr>
            </w:pPr>
            <w:r w:rsidRPr="00F26B9E">
              <w:rPr>
                <w:rFonts w:ascii="Calibri" w:eastAsia="Calibri" w:hAnsi="Calibri" w:cs="Calibri"/>
                <w:lang w:val="fr-CA"/>
              </w:rPr>
              <w:t>-Construire un circuit électrique solide et portatif(MA)</w:t>
            </w:r>
          </w:p>
          <w:p w14:paraId="35BF9345" w14:textId="647CBB89" w:rsidR="00F26B9E" w:rsidRDefault="00F26B9E" w:rsidP="00F26B9E">
            <w:pPr>
              <w:rPr>
                <w:rFonts w:ascii="Calibri" w:eastAsia="Calibri" w:hAnsi="Calibri" w:cs="Calibri"/>
                <w:lang w:val="fr-CA"/>
              </w:rPr>
            </w:pPr>
            <w:r w:rsidRPr="00F26B9E">
              <w:rPr>
                <w:rFonts w:ascii="Calibri" w:eastAsia="Calibri" w:hAnsi="Calibri" w:cs="Calibri"/>
                <w:lang w:val="fr-CA"/>
              </w:rPr>
              <w:t>-Expliquer comment sa production améliore sa qualité de vie (C)</w:t>
            </w:r>
          </w:p>
          <w:p w14:paraId="558FA1A3" w14:textId="76031387" w:rsidR="00F26B9E" w:rsidRDefault="00F26B9E" w:rsidP="00F26B9E">
            <w:pPr>
              <w:rPr>
                <w:rFonts w:ascii="Calibri" w:eastAsia="Calibri" w:hAnsi="Calibri" w:cs="Calibri"/>
                <w:lang w:val="fr-CA"/>
              </w:rPr>
            </w:pPr>
          </w:p>
          <w:p w14:paraId="02AD5B7E" w14:textId="77777777" w:rsidR="00BD5129" w:rsidRPr="003E204B" w:rsidRDefault="00BD5129">
            <w:pPr>
              <w:rPr>
                <w:b/>
                <w:lang w:val="fr-CA"/>
              </w:rPr>
            </w:pPr>
          </w:p>
          <w:p w14:paraId="4F9B9676" w14:textId="61C852E9" w:rsidR="00BD5129" w:rsidRPr="003E204B" w:rsidRDefault="00F26B9E" w:rsidP="00F26B9E">
            <w:pPr>
              <w:rPr>
                <w:b/>
                <w:bCs/>
                <w:lang w:val="fr-CA"/>
              </w:rPr>
            </w:pPr>
            <w:r w:rsidRPr="00F26B9E">
              <w:rPr>
                <w:b/>
                <w:bCs/>
                <w:lang w:val="fr-CA"/>
              </w:rPr>
              <w:t xml:space="preserve"> </w:t>
            </w:r>
          </w:p>
        </w:tc>
      </w:tr>
      <w:tr w:rsidR="00BD5129" w:rsidRPr="00D03833" w14:paraId="38B2535C" w14:textId="77777777" w:rsidTr="00F26B9E">
        <w:tc>
          <w:tcPr>
            <w:tcW w:w="9350" w:type="dxa"/>
            <w:gridSpan w:val="2"/>
            <w:shd w:val="clear" w:color="auto" w:fill="DEEAF6" w:themeFill="accent1" w:themeFillTint="33"/>
          </w:tcPr>
          <w:p w14:paraId="486FBE3F" w14:textId="3C58B65D" w:rsidR="00BD5129" w:rsidRPr="006B3A6C" w:rsidRDefault="00F26B9E" w:rsidP="00F26B9E">
            <w:pPr>
              <w:rPr>
                <w:b/>
                <w:bCs/>
                <w:lang w:val="fr-CA"/>
              </w:rPr>
            </w:pPr>
            <w:r w:rsidRPr="006B3A6C">
              <w:rPr>
                <w:b/>
                <w:bCs/>
                <w:lang w:val="fr-CA"/>
              </w:rPr>
              <w:t>Aperçu du module:</w:t>
            </w:r>
          </w:p>
          <w:p w14:paraId="747D1A91" w14:textId="66AF30FB" w:rsidR="004E794B" w:rsidRPr="006B3A6C" w:rsidRDefault="00F26B9E" w:rsidP="004E794B">
            <w:pPr>
              <w:rPr>
                <w:lang w:val="fr-CA"/>
              </w:rPr>
            </w:pPr>
            <w:r w:rsidRPr="006B3A6C">
              <w:rPr>
                <w:rFonts w:ascii="Calibri" w:eastAsia="Calibri" w:hAnsi="Calibri" w:cs="Calibri"/>
                <w:lang w:val="fr-CA"/>
              </w:rPr>
              <w:t xml:space="preserve">Au cours de cette série de </w:t>
            </w:r>
            <w:r w:rsidR="00D03833" w:rsidRPr="006B3A6C">
              <w:rPr>
                <w:rFonts w:ascii="Calibri" w:eastAsia="Calibri" w:hAnsi="Calibri" w:cs="Calibri"/>
                <w:lang w:val="fr-CA"/>
              </w:rPr>
              <w:t>leçons</w:t>
            </w:r>
            <w:r w:rsidRPr="006B3A6C">
              <w:rPr>
                <w:rFonts w:ascii="Calibri" w:eastAsia="Calibri" w:hAnsi="Calibri" w:cs="Calibri"/>
                <w:lang w:val="fr-CA"/>
              </w:rPr>
              <w:t xml:space="preserve">, L'élève va: </w:t>
            </w:r>
          </w:p>
          <w:p w14:paraId="3007F52C" w14:textId="42E3C201" w:rsidR="004E794B" w:rsidRPr="006B3A6C" w:rsidRDefault="00F26B9E" w:rsidP="004E794B">
            <w:pPr>
              <w:rPr>
                <w:lang w:val="fr-CA"/>
              </w:rPr>
            </w:pPr>
            <w:r w:rsidRPr="006B3A6C">
              <w:rPr>
                <w:rFonts w:ascii="Calibri" w:eastAsia="Calibri" w:hAnsi="Calibri" w:cs="Calibri"/>
                <w:lang w:val="fr-CA"/>
              </w:rPr>
              <w:t>-Explorer l'</w:t>
            </w:r>
            <w:r w:rsidR="00D03833" w:rsidRPr="006B3A6C">
              <w:rPr>
                <w:rFonts w:ascii="Calibri" w:eastAsia="Calibri" w:hAnsi="Calibri" w:cs="Calibri"/>
                <w:lang w:val="fr-CA"/>
              </w:rPr>
              <w:t>électricité</w:t>
            </w:r>
            <w:r w:rsidRPr="006B3A6C">
              <w:rPr>
                <w:rFonts w:ascii="Calibri" w:eastAsia="Calibri" w:hAnsi="Calibri" w:cs="Calibri"/>
                <w:lang w:val="fr-CA"/>
              </w:rPr>
              <w:t xml:space="preserve"> statique en faisant une expérience</w:t>
            </w:r>
          </w:p>
          <w:p w14:paraId="162BE97E" w14:textId="44260238" w:rsidR="004E794B" w:rsidRPr="006B3A6C" w:rsidRDefault="00F26B9E" w:rsidP="00F26B9E">
            <w:pPr>
              <w:rPr>
                <w:rFonts w:ascii="Calibri" w:eastAsia="Calibri" w:hAnsi="Calibri" w:cs="Calibri"/>
                <w:lang w:val="fr-CA"/>
              </w:rPr>
            </w:pPr>
            <w:r w:rsidRPr="006B3A6C">
              <w:rPr>
                <w:rFonts w:ascii="Calibri" w:eastAsia="Calibri" w:hAnsi="Calibri" w:cs="Calibri"/>
                <w:lang w:val="fr-CA"/>
              </w:rPr>
              <w:t xml:space="preserve">-Comparer les types de circuits électriques  en </w:t>
            </w:r>
            <w:r w:rsidR="00D03833" w:rsidRPr="006B3A6C">
              <w:rPr>
                <w:rFonts w:ascii="Calibri" w:eastAsia="Calibri" w:hAnsi="Calibri" w:cs="Calibri"/>
                <w:lang w:val="fr-CA"/>
              </w:rPr>
              <w:t>construisant</w:t>
            </w:r>
            <w:r w:rsidRPr="006B3A6C">
              <w:rPr>
                <w:rFonts w:ascii="Calibri" w:eastAsia="Calibri" w:hAnsi="Calibri" w:cs="Calibri"/>
                <w:lang w:val="fr-CA"/>
              </w:rPr>
              <w:t xml:space="preserve"> les deux types de circuits: En série et parallèles</w:t>
            </w:r>
          </w:p>
          <w:p w14:paraId="03676A49" w14:textId="2A229FCC" w:rsidR="004E794B" w:rsidRPr="006B3A6C" w:rsidRDefault="00F26B9E" w:rsidP="004E794B">
            <w:pPr>
              <w:rPr>
                <w:lang w:val="fr-CA"/>
              </w:rPr>
            </w:pPr>
            <w:r w:rsidRPr="006B3A6C">
              <w:rPr>
                <w:rFonts w:ascii="Calibri" w:eastAsia="Calibri" w:hAnsi="Calibri" w:cs="Calibri"/>
                <w:lang w:val="fr-CA"/>
              </w:rPr>
              <w:t>-Construire un prototype qui est alimenté par l'</w:t>
            </w:r>
            <w:r w:rsidR="00D03833" w:rsidRPr="006B3A6C">
              <w:rPr>
                <w:rFonts w:ascii="Calibri" w:eastAsia="Calibri" w:hAnsi="Calibri" w:cs="Calibri"/>
                <w:lang w:val="fr-CA"/>
              </w:rPr>
              <w:t>énergie</w:t>
            </w:r>
            <w:r w:rsidRPr="006B3A6C">
              <w:rPr>
                <w:rFonts w:ascii="Calibri" w:eastAsia="Calibri" w:hAnsi="Calibri" w:cs="Calibri"/>
                <w:lang w:val="fr-CA"/>
              </w:rPr>
              <w:t xml:space="preserve"> électrique </w:t>
            </w:r>
          </w:p>
          <w:p w14:paraId="7FD2D400" w14:textId="7EE36FB4" w:rsidR="004E794B" w:rsidRPr="006B3A6C" w:rsidRDefault="00F26B9E" w:rsidP="004E794B">
            <w:pPr>
              <w:rPr>
                <w:lang w:val="fr-CA"/>
              </w:rPr>
            </w:pPr>
            <w:r w:rsidRPr="006B3A6C">
              <w:rPr>
                <w:rFonts w:ascii="Calibri" w:eastAsia="Calibri" w:hAnsi="Calibri" w:cs="Calibri"/>
                <w:lang w:val="fr-CA"/>
              </w:rPr>
              <w:t xml:space="preserve">-Suivre le processus de résolution de problèmes technologiques. </w:t>
            </w:r>
          </w:p>
          <w:p w14:paraId="1C13878D" w14:textId="7CB96FE5" w:rsidR="004E794B" w:rsidRPr="006B3A6C" w:rsidRDefault="00F26B9E" w:rsidP="004E794B">
            <w:pPr>
              <w:rPr>
                <w:lang w:val="fr-CA"/>
              </w:rPr>
            </w:pPr>
            <w:r w:rsidRPr="006B3A6C">
              <w:rPr>
                <w:rFonts w:ascii="Calibri" w:eastAsia="Calibri" w:hAnsi="Calibri" w:cs="Calibri"/>
                <w:lang w:val="fr-CA"/>
              </w:rPr>
              <w:t xml:space="preserve">Utilise le vocabulaire approprié </w:t>
            </w:r>
          </w:p>
          <w:p w14:paraId="2B961BB9" w14:textId="2F6DCA17" w:rsidR="004E794B" w:rsidRPr="006B3A6C" w:rsidRDefault="00F26B9E" w:rsidP="004E794B">
            <w:pPr>
              <w:rPr>
                <w:lang w:val="fr-CA"/>
              </w:rPr>
            </w:pPr>
            <w:r w:rsidRPr="006B3A6C">
              <w:rPr>
                <w:rFonts w:ascii="Calibri" w:eastAsia="Calibri" w:hAnsi="Calibri" w:cs="Calibri"/>
                <w:lang w:val="fr-CA"/>
              </w:rPr>
              <w:lastRenderedPageBreak/>
              <w:t xml:space="preserve">Utilise la technologie de E-textiles, circuits en série et en parallèles et autres pour communiquer ses résultats </w:t>
            </w:r>
          </w:p>
        </w:tc>
      </w:tr>
      <w:tr w:rsidR="00B551F7" w:rsidRPr="00D03833" w14:paraId="592313A3" w14:textId="77777777" w:rsidTr="00F26B9E">
        <w:tc>
          <w:tcPr>
            <w:tcW w:w="9350" w:type="dxa"/>
            <w:gridSpan w:val="2"/>
            <w:shd w:val="clear" w:color="auto" w:fill="DEEAF6" w:themeFill="accent1" w:themeFillTint="33"/>
          </w:tcPr>
          <w:p w14:paraId="2C34D161" w14:textId="22DF7747" w:rsidR="00B551F7" w:rsidRDefault="00D95F98">
            <w:pPr>
              <w:rPr>
                <w:b/>
                <w:lang w:val="fr-CA"/>
              </w:rPr>
            </w:pPr>
            <w:r w:rsidRPr="003E204B">
              <w:rPr>
                <w:b/>
                <w:lang w:val="fr-CA"/>
              </w:rPr>
              <w:lastRenderedPageBreak/>
              <w:t>Matériaux</w:t>
            </w:r>
            <w:r w:rsidR="00F81B55" w:rsidRPr="003E204B">
              <w:rPr>
                <w:b/>
                <w:lang w:val="fr-CA"/>
              </w:rPr>
              <w:t xml:space="preserve"> et technologie à employer</w:t>
            </w:r>
            <w:r w:rsidR="00B551F7" w:rsidRPr="003E204B">
              <w:rPr>
                <w:b/>
                <w:lang w:val="fr-CA"/>
              </w:rPr>
              <w:t xml:space="preserve">:  </w:t>
            </w:r>
          </w:p>
          <w:p w14:paraId="476460AE" w14:textId="6BDB01C9" w:rsidR="009F4118" w:rsidRPr="003E204B" w:rsidRDefault="00F26B9E" w:rsidP="00F26B9E">
            <w:pPr>
              <w:rPr>
                <w:b/>
                <w:bCs/>
                <w:lang w:val="fr-CA"/>
              </w:rPr>
            </w:pPr>
            <w:r w:rsidRPr="00F26B9E">
              <w:rPr>
                <w:b/>
                <w:bCs/>
                <w:lang w:val="fr-CA"/>
              </w:rPr>
              <w:t>Fils conducteurs</w:t>
            </w:r>
          </w:p>
          <w:p w14:paraId="6E07C951" w14:textId="0A686C0A" w:rsidR="00B551F7" w:rsidRPr="003E204B" w:rsidRDefault="00F26B9E" w:rsidP="00F26B9E">
            <w:pPr>
              <w:rPr>
                <w:b/>
                <w:bCs/>
                <w:lang w:val="fr-CA"/>
              </w:rPr>
            </w:pPr>
            <w:r w:rsidRPr="00F26B9E">
              <w:rPr>
                <w:b/>
                <w:bCs/>
                <w:lang w:val="fr-CA"/>
              </w:rPr>
              <w:t>Piles, lampes, panneaux solaires, lily pad</w:t>
            </w:r>
          </w:p>
          <w:p w14:paraId="14156D08" w14:textId="220EAF70" w:rsidR="00B551F7" w:rsidRPr="003E204B" w:rsidRDefault="00F26B9E" w:rsidP="00F26B9E">
            <w:pPr>
              <w:rPr>
                <w:b/>
                <w:bCs/>
                <w:lang w:val="fr-CA"/>
              </w:rPr>
            </w:pPr>
            <w:r w:rsidRPr="00F26B9E">
              <w:rPr>
                <w:b/>
                <w:bCs/>
                <w:lang w:val="fr-CA"/>
              </w:rPr>
              <w:t>Sonnettes</w:t>
            </w:r>
          </w:p>
          <w:p w14:paraId="34ED9E89" w14:textId="0BAAA1A4" w:rsidR="00B551F7" w:rsidRPr="003E204B" w:rsidRDefault="00F26B9E" w:rsidP="00F26B9E">
            <w:pPr>
              <w:rPr>
                <w:b/>
                <w:bCs/>
                <w:lang w:val="fr-CA"/>
              </w:rPr>
            </w:pPr>
            <w:r w:rsidRPr="00F26B9E">
              <w:rPr>
                <w:b/>
                <w:bCs/>
                <w:lang w:val="fr-CA"/>
              </w:rPr>
              <w:t>Tissus</w:t>
            </w:r>
          </w:p>
          <w:p w14:paraId="6B4A1826" w14:textId="441DD523" w:rsidR="00B551F7" w:rsidRPr="003E204B" w:rsidRDefault="00F26B9E" w:rsidP="00F26B9E">
            <w:pPr>
              <w:rPr>
                <w:b/>
                <w:bCs/>
                <w:lang w:val="fr-CA"/>
              </w:rPr>
            </w:pPr>
            <w:r w:rsidRPr="00F26B9E">
              <w:rPr>
                <w:b/>
                <w:bCs/>
                <w:lang w:val="fr-CA"/>
              </w:rPr>
              <w:t>Matériel de construction</w:t>
            </w:r>
          </w:p>
          <w:p w14:paraId="5118C5DE" w14:textId="2F0998DE" w:rsidR="00B551F7" w:rsidRPr="006B3A6C" w:rsidRDefault="00F26B9E">
            <w:pPr>
              <w:rPr>
                <w:lang w:val="fr-CA"/>
              </w:rPr>
            </w:pPr>
            <w:r w:rsidRPr="00F26B9E">
              <w:rPr>
                <w:rFonts w:ascii="Calibri" w:eastAsia="Calibri" w:hAnsi="Calibri" w:cs="Calibri"/>
                <w:lang w:val="fr-CA"/>
              </w:rPr>
              <w:t xml:space="preserve">Technologie: IPAD, ordinateurs portables, logiciels et </w:t>
            </w:r>
            <w:r w:rsidR="00D03833" w:rsidRPr="00F26B9E">
              <w:rPr>
                <w:rFonts w:ascii="Calibri" w:eastAsia="Calibri" w:hAnsi="Calibri" w:cs="Calibri"/>
                <w:lang w:val="fr-CA"/>
              </w:rPr>
              <w:t xml:space="preserve">applications. </w:t>
            </w:r>
          </w:p>
          <w:p w14:paraId="381D5A6F" w14:textId="0416A466" w:rsidR="00B551F7" w:rsidRPr="003E204B" w:rsidRDefault="00B551F7" w:rsidP="00F26B9E">
            <w:pPr>
              <w:rPr>
                <w:b/>
                <w:bCs/>
                <w:lang w:val="fr-CA"/>
              </w:rPr>
            </w:pPr>
          </w:p>
        </w:tc>
      </w:tr>
      <w:tr w:rsidR="00B551F7" w14:paraId="245E89F7" w14:textId="77777777" w:rsidTr="00F26B9E">
        <w:tc>
          <w:tcPr>
            <w:tcW w:w="4675" w:type="dxa"/>
            <w:shd w:val="clear" w:color="auto" w:fill="DEEAF6" w:themeFill="accent1" w:themeFillTint="33"/>
          </w:tcPr>
          <w:p w14:paraId="31B540B6" w14:textId="14764D41" w:rsidR="00B551F7" w:rsidRPr="001520BD" w:rsidRDefault="00F26B9E" w:rsidP="00B551F7">
            <w:pPr>
              <w:rPr>
                <w:b/>
              </w:rPr>
            </w:pPr>
            <w:r w:rsidRPr="00F26B9E">
              <w:rPr>
                <w:b/>
                <w:bCs/>
              </w:rPr>
              <w:t xml:space="preserve">Accommodations/Modifications:  </w:t>
            </w:r>
          </w:p>
          <w:tbl>
            <w:tblPr>
              <w:tblStyle w:val="GridTable1LightAccent1"/>
              <w:tblW w:w="0" w:type="auto"/>
              <w:tblLook w:val="04A0" w:firstRow="1" w:lastRow="0" w:firstColumn="1" w:lastColumn="0" w:noHBand="0" w:noVBand="1"/>
            </w:tblPr>
            <w:tblGrid>
              <w:gridCol w:w="4449"/>
            </w:tblGrid>
            <w:tr w:rsidR="00F26B9E" w:rsidRPr="00D03833" w14:paraId="5944C234" w14:textId="77777777" w:rsidTr="00F26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5" w:type="dxa"/>
                </w:tcPr>
                <w:p w14:paraId="152B2AFB" w14:textId="52F03121" w:rsidR="00F26B9E" w:rsidRPr="006B3A6C" w:rsidRDefault="00F26B9E">
                  <w:pPr>
                    <w:rPr>
                      <w:lang w:val="fr-CA"/>
                    </w:rPr>
                  </w:pPr>
                  <w:r w:rsidRPr="006B3A6C">
                    <w:rPr>
                      <w:lang w:val="fr-CA"/>
                    </w:rPr>
                    <w:t xml:space="preserve">Former les équipes en tenant compte du jumelage pour celles et ceux qui ont des difficultés d’apprentissage. </w:t>
                  </w:r>
                </w:p>
                <w:p w14:paraId="14D1FF94" w14:textId="14154781" w:rsidR="00F26B9E" w:rsidRPr="006B3A6C" w:rsidRDefault="00F26B9E" w:rsidP="00F26B9E">
                  <w:pPr>
                    <w:rPr>
                      <w:lang w:val="fr-CA"/>
                    </w:rPr>
                  </w:pPr>
                </w:p>
                <w:p w14:paraId="43B954E0" w14:textId="464E581E" w:rsidR="00F26B9E" w:rsidRPr="006B3A6C" w:rsidRDefault="00F26B9E" w:rsidP="00F26B9E">
                  <w:pPr>
                    <w:rPr>
                      <w:lang w:val="fr-CA"/>
                    </w:rPr>
                  </w:pPr>
                  <w:r w:rsidRPr="006B3A6C">
                    <w:rPr>
                      <w:lang w:val="fr-CA"/>
                    </w:rPr>
                    <w:t>Proposer aux élèves d'identifier un problème technologique à résoudre</w:t>
                  </w:r>
                </w:p>
                <w:p w14:paraId="5AEC6EFD" w14:textId="01EF1046" w:rsidR="00F26B9E" w:rsidRPr="006B3A6C" w:rsidRDefault="00F26B9E" w:rsidP="00F26B9E">
                  <w:pPr>
                    <w:rPr>
                      <w:lang w:val="fr-CA"/>
                    </w:rPr>
                  </w:pPr>
                </w:p>
                <w:p w14:paraId="20A6D94A" w14:textId="3E63EF00" w:rsidR="00F26B9E" w:rsidRPr="006B3A6C" w:rsidRDefault="00F26B9E">
                  <w:pPr>
                    <w:rPr>
                      <w:lang w:val="fr-CA"/>
                    </w:rPr>
                  </w:pPr>
                  <w:r w:rsidRPr="006B3A6C">
                    <w:rPr>
                      <w:lang w:val="fr-CA"/>
                    </w:rPr>
                    <w:t xml:space="preserve">Permettre aux élèves de présenter les résultats de l’expérimentation dans le format de leur choix. </w:t>
                  </w:r>
                </w:p>
              </w:tc>
            </w:tr>
          </w:tbl>
          <w:p w14:paraId="1E427869" w14:textId="621A087B" w:rsidR="00B551F7" w:rsidRPr="006B3A6C" w:rsidRDefault="00B551F7" w:rsidP="00F26B9E">
            <w:pPr>
              <w:rPr>
                <w:rFonts w:ascii="Calibri" w:eastAsia="Calibri" w:hAnsi="Calibri" w:cs="Calibri"/>
                <w:lang w:val="fr-CA"/>
              </w:rPr>
            </w:pPr>
          </w:p>
        </w:tc>
        <w:tc>
          <w:tcPr>
            <w:tcW w:w="4675" w:type="dxa"/>
            <w:shd w:val="clear" w:color="auto" w:fill="DEEAF6" w:themeFill="accent1" w:themeFillTint="33"/>
          </w:tcPr>
          <w:p w14:paraId="77120EE3" w14:textId="35D2F429" w:rsidR="00B551F7" w:rsidRPr="003E204B" w:rsidRDefault="00B551F7" w:rsidP="00B551F7">
            <w:pPr>
              <w:rPr>
                <w:b/>
                <w:lang w:val="fr-CA"/>
              </w:rPr>
            </w:pPr>
            <w:r w:rsidRPr="003E204B">
              <w:rPr>
                <w:b/>
                <w:lang w:val="fr-CA"/>
              </w:rPr>
              <w:t>L</w:t>
            </w:r>
            <w:r w:rsidR="00F81B55" w:rsidRPr="003E204B">
              <w:rPr>
                <w:b/>
                <w:lang w:val="fr-CA"/>
              </w:rPr>
              <w:t>a leçon sera différencié par</w:t>
            </w:r>
            <w:r w:rsidRPr="003E204B">
              <w:rPr>
                <w:b/>
                <w:lang w:val="fr-CA"/>
              </w:rPr>
              <w:t>:</w:t>
            </w:r>
          </w:p>
          <w:p w14:paraId="0AD203E4" w14:textId="20FCA6DC" w:rsidR="00B551F7" w:rsidRPr="001520BD" w:rsidRDefault="00F81B55" w:rsidP="00B551F7">
            <w:pPr>
              <w:pStyle w:val="ListParagraph"/>
              <w:numPr>
                <w:ilvl w:val="0"/>
                <w:numId w:val="12"/>
              </w:numPr>
              <w:rPr>
                <w:b/>
              </w:rPr>
            </w:pPr>
            <w:r>
              <w:rPr>
                <w:b/>
              </w:rPr>
              <w:t>La contenu, spé</w:t>
            </w:r>
            <w:r w:rsidR="00B551F7" w:rsidRPr="001520BD">
              <w:rPr>
                <w:b/>
              </w:rPr>
              <w:t>cifi</w:t>
            </w:r>
            <w:r>
              <w:rPr>
                <w:b/>
              </w:rPr>
              <w:t>quement</w:t>
            </w:r>
            <w:r w:rsidR="00B551F7" w:rsidRPr="001520BD">
              <w:rPr>
                <w:b/>
              </w:rPr>
              <w:t>:</w:t>
            </w:r>
          </w:p>
          <w:p w14:paraId="35EC0B2F" w14:textId="64C40757" w:rsidR="00B551F7" w:rsidRPr="001520BD" w:rsidRDefault="00F81B55" w:rsidP="00B551F7">
            <w:pPr>
              <w:pStyle w:val="ListParagraph"/>
              <w:numPr>
                <w:ilvl w:val="0"/>
                <w:numId w:val="12"/>
              </w:numPr>
              <w:rPr>
                <w:b/>
              </w:rPr>
            </w:pPr>
            <w:r>
              <w:rPr>
                <w:b/>
              </w:rPr>
              <w:t>Le processus</w:t>
            </w:r>
            <w:r w:rsidR="00B551F7" w:rsidRPr="001520BD">
              <w:rPr>
                <w:b/>
              </w:rPr>
              <w:t>,</w:t>
            </w:r>
            <w:r>
              <w:rPr>
                <w:b/>
              </w:rPr>
              <w:t xml:space="preserve"> spé</w:t>
            </w:r>
            <w:r w:rsidRPr="001520BD">
              <w:rPr>
                <w:b/>
              </w:rPr>
              <w:t>cifi</w:t>
            </w:r>
            <w:r>
              <w:rPr>
                <w:b/>
              </w:rPr>
              <w:t>quement</w:t>
            </w:r>
            <w:r w:rsidR="00B551F7" w:rsidRPr="001520BD">
              <w:rPr>
                <w:b/>
              </w:rPr>
              <w:t>:</w:t>
            </w:r>
          </w:p>
          <w:p w14:paraId="3B75DD3F" w14:textId="58C279E6" w:rsidR="00B551F7" w:rsidRPr="001520BD" w:rsidRDefault="00F81B55" w:rsidP="00B551F7">
            <w:pPr>
              <w:pStyle w:val="ListParagraph"/>
              <w:numPr>
                <w:ilvl w:val="0"/>
                <w:numId w:val="12"/>
              </w:numPr>
              <w:rPr>
                <w:b/>
              </w:rPr>
            </w:pPr>
            <w:r>
              <w:rPr>
                <w:b/>
              </w:rPr>
              <w:t>Le produit, spé</w:t>
            </w:r>
            <w:r w:rsidRPr="001520BD">
              <w:rPr>
                <w:b/>
              </w:rPr>
              <w:t>cifi</w:t>
            </w:r>
            <w:r>
              <w:rPr>
                <w:b/>
              </w:rPr>
              <w:t>quement</w:t>
            </w:r>
            <w:r w:rsidR="00B551F7" w:rsidRPr="001520BD">
              <w:rPr>
                <w:b/>
              </w:rPr>
              <w:t>:</w:t>
            </w:r>
          </w:p>
          <w:p w14:paraId="33B58531" w14:textId="19737958" w:rsidR="00B551F7" w:rsidRPr="001520BD" w:rsidRDefault="00F81B55" w:rsidP="00B551F7">
            <w:pPr>
              <w:pStyle w:val="ListParagraph"/>
              <w:numPr>
                <w:ilvl w:val="0"/>
                <w:numId w:val="12"/>
              </w:numPr>
              <w:rPr>
                <w:b/>
              </w:rPr>
            </w:pPr>
            <w:r>
              <w:rPr>
                <w:b/>
              </w:rPr>
              <w:t>L’environement, spé</w:t>
            </w:r>
            <w:r w:rsidRPr="001520BD">
              <w:rPr>
                <w:b/>
              </w:rPr>
              <w:t>cifi</w:t>
            </w:r>
            <w:r>
              <w:rPr>
                <w:b/>
              </w:rPr>
              <w:t>quement:</w:t>
            </w:r>
            <w:r w:rsidR="00B551F7" w:rsidRPr="001520BD">
              <w:rPr>
                <w:b/>
              </w:rPr>
              <w:t xml:space="preserve">  </w:t>
            </w:r>
          </w:p>
          <w:p w14:paraId="55C37155" w14:textId="77777777" w:rsidR="00B551F7" w:rsidRPr="001520BD" w:rsidRDefault="00B551F7" w:rsidP="00B551F7">
            <w:pPr>
              <w:ind w:left="360"/>
              <w:rPr>
                <w:b/>
              </w:rPr>
            </w:pPr>
          </w:p>
          <w:p w14:paraId="45DF9D20" w14:textId="77777777" w:rsidR="00B551F7" w:rsidRPr="001520BD" w:rsidRDefault="00B551F7" w:rsidP="00B551F7">
            <w:pPr>
              <w:ind w:left="360"/>
              <w:rPr>
                <w:b/>
              </w:rPr>
            </w:pPr>
          </w:p>
          <w:p w14:paraId="2E9BA6E6" w14:textId="77777777" w:rsidR="001520BD" w:rsidRPr="001520BD" w:rsidRDefault="001520BD" w:rsidP="00B551F7">
            <w:pPr>
              <w:ind w:left="360"/>
              <w:rPr>
                <w:b/>
              </w:rPr>
            </w:pPr>
          </w:p>
        </w:tc>
      </w:tr>
      <w:tr w:rsidR="00CC7FEE" w14:paraId="727DF771" w14:textId="77777777" w:rsidTr="00F26B9E">
        <w:tc>
          <w:tcPr>
            <w:tcW w:w="9350" w:type="dxa"/>
            <w:gridSpan w:val="2"/>
            <w:shd w:val="clear" w:color="auto" w:fill="9CC2E5" w:themeFill="accent1" w:themeFillTint="99"/>
          </w:tcPr>
          <w:p w14:paraId="59DF9C59" w14:textId="77777777" w:rsidR="00CC7FEE" w:rsidRPr="001520BD" w:rsidRDefault="00CC7FEE" w:rsidP="004F24F6">
            <w:pPr>
              <w:rPr>
                <w:b/>
              </w:rPr>
            </w:pPr>
            <w:r w:rsidRPr="001520BD">
              <w:rPr>
                <w:b/>
              </w:rPr>
              <w:t xml:space="preserve">MINDS ON:  </w:t>
            </w:r>
            <w:r w:rsidR="004F24F6" w:rsidRPr="001520BD">
              <w:rPr>
                <w:b/>
              </w:rPr>
              <w:t>Getting Started</w:t>
            </w:r>
          </w:p>
        </w:tc>
      </w:tr>
      <w:tr w:rsidR="007E18E8" w:rsidRPr="00D03833" w14:paraId="5AD60AAD" w14:textId="77777777" w:rsidTr="00F26B9E">
        <w:tc>
          <w:tcPr>
            <w:tcW w:w="4675" w:type="dxa"/>
          </w:tcPr>
          <w:p w14:paraId="154CCD86" w14:textId="455FB1E2" w:rsidR="009D5D52" w:rsidRPr="003E204B" w:rsidRDefault="00F26B9E" w:rsidP="00F26B9E">
            <w:pPr>
              <w:pStyle w:val="Default"/>
              <w:spacing w:before="120"/>
              <w:rPr>
                <w:rFonts w:asciiTheme="minorHAnsi" w:eastAsiaTheme="minorEastAsia" w:hAnsiTheme="minorHAnsi" w:cstheme="minorBidi"/>
                <w:sz w:val="22"/>
                <w:szCs w:val="22"/>
                <w:lang w:val="fr-CA"/>
              </w:rPr>
            </w:pPr>
            <w:r w:rsidRPr="00F26B9E">
              <w:rPr>
                <w:rFonts w:asciiTheme="minorHAnsi" w:eastAsiaTheme="minorEastAsia" w:hAnsiTheme="minorHAnsi" w:cstheme="minorBidi"/>
                <w:sz w:val="22"/>
                <w:szCs w:val="22"/>
                <w:lang w:val="fr-CA"/>
              </w:rPr>
              <w:t>Pendant cette phase, l’enseignant (e) pourra:</w:t>
            </w:r>
          </w:p>
          <w:p w14:paraId="703296DC" w14:textId="5A93254C" w:rsidR="009D5D52" w:rsidRPr="003E204B" w:rsidRDefault="00F26B9E" w:rsidP="00F26B9E">
            <w:pPr>
              <w:spacing w:before="120"/>
              <w:rPr>
                <w:rFonts w:eastAsiaTheme="minorEastAsia"/>
                <w:lang w:val="fr-CA"/>
              </w:rPr>
            </w:pPr>
            <w:r w:rsidRPr="006B3A6C">
              <w:rPr>
                <w:lang w:val="fr-CA"/>
              </w:rPr>
              <w:t>» Visionner la vidéo de mise en situation qui présente les concepts des quatre missions du domaine de l’électricité et les dispositifs électriques.</w:t>
            </w:r>
            <w:r w:rsidR="009D5D52" w:rsidRPr="006B3A6C">
              <w:rPr>
                <w:lang w:val="fr-CA"/>
              </w:rPr>
              <w:br/>
            </w:r>
            <w:r w:rsidRPr="006B3A6C">
              <w:rPr>
                <w:lang w:val="fr-CA"/>
              </w:rPr>
              <w:t>» Discuter des thèmes qui seront abordés dans les quatre missions du domaine de l’électricité et les dispositifs électriques :</w:t>
            </w:r>
            <w:r w:rsidR="009D5D52" w:rsidRPr="006B3A6C">
              <w:rPr>
                <w:lang w:val="fr-CA"/>
              </w:rPr>
              <w:br/>
            </w:r>
            <w:r w:rsidRPr="006B3A6C">
              <w:rPr>
                <w:lang w:val="fr-CA"/>
              </w:rPr>
              <w:t>• l’électricité statique;</w:t>
            </w:r>
            <w:r w:rsidR="009D5D52" w:rsidRPr="006B3A6C">
              <w:rPr>
                <w:lang w:val="fr-CA"/>
              </w:rPr>
              <w:br/>
            </w:r>
            <w:r w:rsidRPr="006B3A6C">
              <w:rPr>
                <w:lang w:val="fr-CA"/>
              </w:rPr>
              <w:t>• les circuits électriques en série et en parallèle;</w:t>
            </w:r>
            <w:r w:rsidR="009D5D52" w:rsidRPr="006B3A6C">
              <w:rPr>
                <w:lang w:val="fr-CA"/>
              </w:rPr>
              <w:br/>
            </w:r>
            <w:r w:rsidRPr="006B3A6C">
              <w:rPr>
                <w:lang w:val="fr-CA"/>
              </w:rPr>
              <w:t>• les conducteurs d’électricité et les isolants;</w:t>
            </w:r>
            <w:r w:rsidR="009D5D52" w:rsidRPr="006B3A6C">
              <w:rPr>
                <w:lang w:val="fr-CA"/>
              </w:rPr>
              <w:br/>
            </w:r>
            <w:r w:rsidRPr="006B3A6C">
              <w:rPr>
                <w:lang w:val="fr-CA"/>
              </w:rPr>
              <w:t>• la production d’électricité.</w:t>
            </w:r>
            <w:r w:rsidR="009D5D52" w:rsidRPr="006B3A6C">
              <w:rPr>
                <w:lang w:val="fr-CA"/>
              </w:rPr>
              <w:br/>
            </w:r>
            <w:r w:rsidRPr="006B3A6C">
              <w:rPr>
                <w:lang w:val="fr-CA"/>
              </w:rPr>
              <w:t xml:space="preserve">»Poser des questions aux élèves afin de vérifier leurs connaissances préalables sur le concept de l’énergie, conductivité et la notion d’électricité </w:t>
            </w:r>
          </w:p>
          <w:p w14:paraId="1EA02F81" w14:textId="3961C5AB" w:rsidR="001520BD" w:rsidRPr="00BB210A" w:rsidRDefault="001520BD" w:rsidP="00F26B9E">
            <w:pPr>
              <w:pStyle w:val="Default"/>
              <w:rPr>
                <w:rFonts w:asciiTheme="minorHAnsi" w:eastAsiaTheme="minorEastAsia" w:hAnsiTheme="minorHAnsi" w:cstheme="minorBidi"/>
                <w:sz w:val="22"/>
                <w:szCs w:val="22"/>
                <w:lang w:val="fr-CA"/>
              </w:rPr>
            </w:pPr>
          </w:p>
        </w:tc>
        <w:tc>
          <w:tcPr>
            <w:tcW w:w="4675" w:type="dxa"/>
          </w:tcPr>
          <w:p w14:paraId="36F376E9" w14:textId="0D7232A3" w:rsidR="007E18E8" w:rsidRPr="003E204B" w:rsidRDefault="00F26B9E" w:rsidP="00F26B9E">
            <w:pPr>
              <w:pStyle w:val="Default"/>
              <w:rPr>
                <w:rFonts w:asciiTheme="minorHAnsi" w:eastAsiaTheme="minorEastAsia" w:hAnsiTheme="minorHAnsi" w:cstheme="minorBidi"/>
                <w:sz w:val="22"/>
                <w:szCs w:val="22"/>
                <w:lang w:val="fr-CA"/>
              </w:rPr>
            </w:pPr>
            <w:r w:rsidRPr="00F26B9E">
              <w:rPr>
                <w:rFonts w:asciiTheme="minorHAnsi" w:eastAsiaTheme="minorEastAsia" w:hAnsiTheme="minorHAnsi" w:cstheme="minorBidi"/>
                <w:sz w:val="22"/>
                <w:szCs w:val="22"/>
                <w:lang w:val="fr-CA"/>
              </w:rPr>
              <w:t>Pendant cette phase, les élèves(e)s:</w:t>
            </w:r>
          </w:p>
          <w:p w14:paraId="2DC692FB" w14:textId="063C1DDD" w:rsidR="007E18E8" w:rsidRPr="003E204B" w:rsidRDefault="007E18E8" w:rsidP="00F26B9E">
            <w:pPr>
              <w:pStyle w:val="Default"/>
              <w:rPr>
                <w:rFonts w:asciiTheme="minorHAnsi" w:eastAsiaTheme="minorEastAsia" w:hAnsiTheme="minorHAnsi" w:cstheme="minorBidi"/>
                <w:sz w:val="22"/>
                <w:szCs w:val="22"/>
                <w:lang w:val="fr-CA"/>
              </w:rPr>
            </w:pPr>
          </w:p>
          <w:p w14:paraId="7185CABA" w14:textId="5CDFA39D" w:rsidR="007E18E8" w:rsidRPr="003E204B" w:rsidRDefault="00F26B9E" w:rsidP="00F26B9E">
            <w:pPr>
              <w:rPr>
                <w:rFonts w:eastAsiaTheme="minorEastAsia"/>
                <w:lang w:val="fr-CA"/>
              </w:rPr>
            </w:pPr>
            <w:r w:rsidRPr="006B3A6C">
              <w:rPr>
                <w:lang w:val="fr-CA"/>
              </w:rPr>
              <w:t xml:space="preserve">» remplissent </w:t>
            </w:r>
            <w:r w:rsidRPr="00F26B9E">
              <w:rPr>
                <w:rFonts w:eastAsiaTheme="minorEastAsia"/>
                <w:lang w:val="fr-CA"/>
              </w:rPr>
              <w:t>le tableau SVA ( ce que je sais, ce que je veux savoir, ce que j'ai appris) en grand groupe</w:t>
            </w:r>
          </w:p>
          <w:p w14:paraId="717EB40B" w14:textId="0DA677BC" w:rsidR="007E18E8" w:rsidRPr="006B3A6C" w:rsidRDefault="00F26B9E">
            <w:pPr>
              <w:rPr>
                <w:lang w:val="fr-CA"/>
              </w:rPr>
            </w:pPr>
            <w:r w:rsidRPr="006B3A6C">
              <w:rPr>
                <w:lang w:val="fr-CA"/>
              </w:rPr>
              <w:t xml:space="preserve">» visionnent </w:t>
            </w:r>
            <w:r w:rsidRPr="00F26B9E">
              <w:rPr>
                <w:rFonts w:eastAsiaTheme="minorEastAsia"/>
                <w:lang w:val="fr-CA"/>
              </w:rPr>
              <w:t xml:space="preserve">la vidéo et répondent aux questions. </w:t>
            </w:r>
          </w:p>
          <w:p w14:paraId="5A250FA5" w14:textId="4E8E8442" w:rsidR="007E18E8" w:rsidRPr="003E204B" w:rsidRDefault="007E18E8" w:rsidP="00F26B9E">
            <w:pPr>
              <w:rPr>
                <w:rFonts w:eastAsiaTheme="minorEastAsia"/>
                <w:lang w:val="fr-CA"/>
              </w:rPr>
            </w:pPr>
          </w:p>
        </w:tc>
      </w:tr>
      <w:tr w:rsidR="004F24F6" w:rsidRPr="00D03833" w14:paraId="04704219" w14:textId="77777777" w:rsidTr="00F26B9E">
        <w:tc>
          <w:tcPr>
            <w:tcW w:w="9350" w:type="dxa"/>
            <w:gridSpan w:val="2"/>
            <w:shd w:val="clear" w:color="auto" w:fill="DEEAF6" w:themeFill="accent1" w:themeFillTint="33"/>
          </w:tcPr>
          <w:p w14:paraId="08670A39" w14:textId="03C013DA" w:rsidR="004F24F6" w:rsidRPr="003E204B" w:rsidRDefault="009D5D52" w:rsidP="004F24F6">
            <w:pPr>
              <w:rPr>
                <w:b/>
                <w:lang w:val="fr-CA"/>
              </w:rPr>
            </w:pPr>
            <w:r w:rsidRPr="003E204B">
              <w:rPr>
                <w:rFonts w:cs="Arial"/>
                <w:color w:val="000000"/>
                <w:lang w:val="fr-CA"/>
              </w:rPr>
              <w:t>Décrivez comment vous allez introduire l'activité d'apprentissage à vos élèves. Quelles questions clés poseriez-vous? Comment allez-vous recueillir des données diagnostiques ou formatives sur les niveaux actuels de compréhension des élèves? Comment les élèves seront-ils groupés? Comment les documents seront-ils distribués?</w:t>
            </w:r>
          </w:p>
          <w:p w14:paraId="73FFE80C" w14:textId="77777777" w:rsidR="004F24F6" w:rsidRPr="003E204B" w:rsidRDefault="004F24F6" w:rsidP="004F24F6">
            <w:pPr>
              <w:rPr>
                <w:b/>
                <w:lang w:val="fr-CA"/>
              </w:rPr>
            </w:pPr>
          </w:p>
          <w:p w14:paraId="773B3167" w14:textId="2D670C09" w:rsidR="00F26B9E" w:rsidRDefault="00F26B9E" w:rsidP="00F26B9E">
            <w:pPr>
              <w:rPr>
                <w:b/>
                <w:bCs/>
                <w:lang w:val="fr-CA"/>
              </w:rPr>
            </w:pPr>
            <w:r w:rsidRPr="00F26B9E">
              <w:rPr>
                <w:b/>
                <w:bCs/>
                <w:lang w:val="fr-CA"/>
              </w:rPr>
              <w:t>Lancer des défis aux élèves (Voir liste des défis)</w:t>
            </w:r>
          </w:p>
          <w:p w14:paraId="3B760F2B" w14:textId="29FE7B3E" w:rsidR="004F24F6" w:rsidRPr="003E204B" w:rsidRDefault="00F26B9E" w:rsidP="00F26B9E">
            <w:pPr>
              <w:rPr>
                <w:b/>
                <w:bCs/>
                <w:lang w:val="fr-CA"/>
              </w:rPr>
            </w:pPr>
            <w:r w:rsidRPr="00F26B9E">
              <w:rPr>
                <w:b/>
                <w:bCs/>
                <w:lang w:val="fr-CA"/>
              </w:rPr>
              <w:t>Les données diagnostiques: Le tableau SVA</w:t>
            </w:r>
          </w:p>
          <w:p w14:paraId="47A0AF15" w14:textId="21231D35" w:rsidR="004F24F6" w:rsidRPr="003E204B" w:rsidRDefault="00F26B9E" w:rsidP="00F26B9E">
            <w:pPr>
              <w:rPr>
                <w:b/>
                <w:bCs/>
                <w:lang w:val="fr-CA"/>
              </w:rPr>
            </w:pPr>
            <w:r w:rsidRPr="00F26B9E">
              <w:rPr>
                <w:b/>
                <w:bCs/>
                <w:lang w:val="fr-CA"/>
              </w:rPr>
              <w:t>Les élèves seront regroupés selon le défi choisi</w:t>
            </w:r>
          </w:p>
          <w:p w14:paraId="5484C46C" w14:textId="5733EAD0" w:rsidR="004F24F6" w:rsidRPr="003E204B" w:rsidRDefault="004F24F6" w:rsidP="00F26B9E">
            <w:pPr>
              <w:rPr>
                <w:b/>
                <w:bCs/>
                <w:lang w:val="fr-CA"/>
              </w:rPr>
            </w:pPr>
          </w:p>
        </w:tc>
      </w:tr>
      <w:tr w:rsidR="00CC7FEE" w14:paraId="7BA63E77" w14:textId="77777777" w:rsidTr="00F26B9E">
        <w:tc>
          <w:tcPr>
            <w:tcW w:w="9350" w:type="dxa"/>
            <w:gridSpan w:val="2"/>
            <w:shd w:val="clear" w:color="auto" w:fill="9CC2E5" w:themeFill="accent1" w:themeFillTint="99"/>
          </w:tcPr>
          <w:p w14:paraId="61A46AE8" w14:textId="77777777" w:rsidR="00CC7FEE" w:rsidRPr="001520BD" w:rsidRDefault="00CC7FEE" w:rsidP="004F24F6">
            <w:pPr>
              <w:rPr>
                <w:b/>
              </w:rPr>
            </w:pPr>
            <w:r w:rsidRPr="001520BD">
              <w:rPr>
                <w:b/>
              </w:rPr>
              <w:t xml:space="preserve">ACTION:  </w:t>
            </w:r>
            <w:r w:rsidR="004F24F6" w:rsidRPr="001520BD">
              <w:rPr>
                <w:b/>
              </w:rPr>
              <w:t>Working on it</w:t>
            </w:r>
          </w:p>
        </w:tc>
      </w:tr>
      <w:tr w:rsidR="007E18E8" w:rsidRPr="00D03833" w14:paraId="7D372756" w14:textId="77777777" w:rsidTr="00F26B9E">
        <w:tc>
          <w:tcPr>
            <w:tcW w:w="4675" w:type="dxa"/>
          </w:tcPr>
          <w:p w14:paraId="30AA5DEF" w14:textId="4E8F6036" w:rsidR="009D5D52" w:rsidRPr="003E204B" w:rsidRDefault="00F26B9E" w:rsidP="00F26B9E">
            <w:pPr>
              <w:pStyle w:val="Default"/>
              <w:spacing w:before="120"/>
              <w:rPr>
                <w:rFonts w:asciiTheme="minorHAnsi" w:eastAsiaTheme="minorEastAsia" w:hAnsiTheme="minorHAnsi" w:cstheme="minorBidi"/>
                <w:sz w:val="22"/>
                <w:szCs w:val="22"/>
                <w:lang w:val="fr-CA"/>
              </w:rPr>
            </w:pPr>
            <w:r w:rsidRPr="00F26B9E">
              <w:rPr>
                <w:rFonts w:asciiTheme="minorHAnsi" w:eastAsiaTheme="minorEastAsia" w:hAnsiTheme="minorHAnsi" w:cstheme="minorBidi"/>
                <w:sz w:val="22"/>
                <w:szCs w:val="22"/>
                <w:lang w:val="fr-CA"/>
              </w:rPr>
              <w:t xml:space="preserve">Pendant cette phase, l’enseignant (e) : </w:t>
            </w:r>
          </w:p>
          <w:p w14:paraId="4DCCC274" w14:textId="0FCF4C10" w:rsidR="00CC7FEE" w:rsidRPr="006B3A6C" w:rsidRDefault="00F26B9E" w:rsidP="00F26B9E">
            <w:pPr>
              <w:pStyle w:val="Default"/>
              <w:rPr>
                <w:rFonts w:asciiTheme="minorHAnsi" w:eastAsiaTheme="minorEastAsia" w:hAnsiTheme="minorHAnsi" w:cstheme="minorBidi"/>
                <w:sz w:val="22"/>
                <w:szCs w:val="22"/>
                <w:lang w:val="fr-CA"/>
              </w:rPr>
            </w:pPr>
            <w:r w:rsidRPr="00F26B9E">
              <w:rPr>
                <w:rFonts w:asciiTheme="minorHAnsi" w:eastAsiaTheme="minorEastAsia" w:hAnsiTheme="minorHAnsi" w:cstheme="minorBidi"/>
                <w:sz w:val="22"/>
                <w:szCs w:val="22"/>
                <w:lang w:val="fr-CA"/>
              </w:rPr>
              <w:t xml:space="preserve">• </w:t>
            </w:r>
            <w:r w:rsidRPr="006B3A6C">
              <w:rPr>
                <w:rFonts w:asciiTheme="minorHAnsi" w:eastAsiaTheme="minorEastAsia" w:hAnsiTheme="minorHAnsi" w:cstheme="minorBidi"/>
                <w:color w:val="000000" w:themeColor="text1"/>
                <w:sz w:val="22"/>
                <w:szCs w:val="22"/>
                <w:lang w:val="fr-CA"/>
              </w:rPr>
              <w:t>Revoir avec les élèves les étapes de la démarche expérimentale et du rapport scientifique.</w:t>
            </w:r>
          </w:p>
          <w:p w14:paraId="23231FD2" w14:textId="6E59CA40" w:rsidR="00CC7FEE" w:rsidRPr="006B3A6C" w:rsidRDefault="00F26B9E" w:rsidP="00F26B9E">
            <w:pPr>
              <w:pStyle w:val="Default"/>
              <w:rPr>
                <w:rFonts w:asciiTheme="minorHAnsi" w:eastAsiaTheme="minorEastAsia" w:hAnsiTheme="minorHAnsi" w:cstheme="minorBidi"/>
                <w:sz w:val="22"/>
                <w:szCs w:val="22"/>
                <w:lang w:val="fr-CA"/>
              </w:rPr>
            </w:pPr>
            <w:r w:rsidRPr="00F26B9E">
              <w:rPr>
                <w:rFonts w:asciiTheme="minorHAnsi" w:eastAsiaTheme="minorEastAsia" w:hAnsiTheme="minorHAnsi" w:cstheme="minorBidi"/>
                <w:sz w:val="22"/>
                <w:szCs w:val="22"/>
                <w:lang w:val="fr-CA"/>
              </w:rPr>
              <w:t xml:space="preserve">• </w:t>
            </w:r>
            <w:r w:rsidRPr="006B3A6C">
              <w:rPr>
                <w:rFonts w:asciiTheme="minorHAnsi" w:eastAsiaTheme="minorEastAsia" w:hAnsiTheme="minorHAnsi" w:cstheme="minorBidi"/>
                <w:color w:val="000000" w:themeColor="text1"/>
                <w:sz w:val="22"/>
                <w:szCs w:val="22"/>
                <w:lang w:val="fr-CA"/>
              </w:rPr>
              <w:t xml:space="preserve">Discuter des consignes de sécurité à suivre et de l’utilisation du matériel.  </w:t>
            </w:r>
          </w:p>
          <w:p w14:paraId="5277A59E" w14:textId="16B5F558" w:rsidR="00CC7FEE" w:rsidRPr="006B3A6C" w:rsidRDefault="00F26B9E" w:rsidP="00F26B9E">
            <w:pPr>
              <w:pStyle w:val="Default"/>
              <w:rPr>
                <w:rFonts w:asciiTheme="minorHAnsi" w:eastAsiaTheme="minorEastAsia" w:hAnsiTheme="minorHAnsi" w:cstheme="minorBidi"/>
                <w:sz w:val="22"/>
                <w:szCs w:val="22"/>
                <w:lang w:val="fr-CA"/>
              </w:rPr>
            </w:pPr>
            <w:r w:rsidRPr="00F26B9E">
              <w:rPr>
                <w:rFonts w:asciiTheme="minorHAnsi" w:eastAsiaTheme="minorEastAsia" w:hAnsiTheme="minorHAnsi" w:cstheme="minorBidi"/>
                <w:sz w:val="22"/>
                <w:szCs w:val="22"/>
                <w:lang w:val="fr-CA"/>
              </w:rPr>
              <w:t xml:space="preserve">• </w:t>
            </w:r>
            <w:r w:rsidRPr="006B3A6C">
              <w:rPr>
                <w:rFonts w:asciiTheme="minorHAnsi" w:eastAsiaTheme="minorEastAsia" w:hAnsiTheme="minorHAnsi" w:cstheme="minorBidi"/>
                <w:color w:val="000000" w:themeColor="text1"/>
                <w:sz w:val="22"/>
                <w:szCs w:val="22"/>
                <w:lang w:val="fr-CA"/>
              </w:rPr>
              <w:t xml:space="preserve">Demander aux élèves de concevoir puis de faire des expériences en vue de déterminer les matériaux qui créent plus facilement de l’électricité  </w:t>
            </w:r>
          </w:p>
          <w:p w14:paraId="7FEADF9B" w14:textId="61845524" w:rsidR="00CC7FEE" w:rsidRPr="006B3A6C" w:rsidRDefault="00F26B9E" w:rsidP="00F26B9E">
            <w:pPr>
              <w:pStyle w:val="Default"/>
              <w:rPr>
                <w:rFonts w:asciiTheme="minorHAnsi" w:eastAsiaTheme="minorEastAsia" w:hAnsiTheme="minorHAnsi" w:cstheme="minorBidi"/>
                <w:sz w:val="22"/>
                <w:szCs w:val="22"/>
                <w:lang w:val="fr-CA"/>
              </w:rPr>
            </w:pPr>
            <w:r w:rsidRPr="00F26B9E">
              <w:rPr>
                <w:rFonts w:asciiTheme="minorHAnsi" w:eastAsiaTheme="minorEastAsia" w:hAnsiTheme="minorHAnsi" w:cstheme="minorBidi"/>
                <w:sz w:val="22"/>
                <w:szCs w:val="22"/>
                <w:lang w:val="fr-CA"/>
              </w:rPr>
              <w:t xml:space="preserve">• </w:t>
            </w:r>
            <w:r w:rsidRPr="006B3A6C">
              <w:rPr>
                <w:lang w:val="fr-CA"/>
              </w:rPr>
              <w:t>I</w:t>
            </w:r>
            <w:r w:rsidRPr="006B3A6C">
              <w:rPr>
                <w:rFonts w:asciiTheme="minorHAnsi" w:eastAsiaTheme="minorEastAsia" w:hAnsiTheme="minorHAnsi" w:cstheme="minorBidi"/>
                <w:color w:val="000000" w:themeColor="text1"/>
                <w:sz w:val="22"/>
                <w:szCs w:val="22"/>
                <w:lang w:val="fr-CA"/>
              </w:rPr>
              <w:t xml:space="preserve">nviter les élèves à construire les deux types de circuits électriques, à noter leurs observations et à dresser un tableau pour lister les avantages et les inconvénients de chaque type de circuit. </w:t>
            </w:r>
          </w:p>
          <w:p w14:paraId="018CF64C" w14:textId="44F75299" w:rsidR="00CC7FEE" w:rsidRPr="006B3A6C" w:rsidRDefault="00F26B9E" w:rsidP="00F26B9E">
            <w:pPr>
              <w:pStyle w:val="Default"/>
              <w:rPr>
                <w:rFonts w:asciiTheme="minorHAnsi" w:eastAsiaTheme="minorEastAsia" w:hAnsiTheme="minorHAnsi" w:cstheme="minorBidi"/>
                <w:color w:val="000000" w:themeColor="text1"/>
                <w:sz w:val="22"/>
                <w:szCs w:val="22"/>
                <w:lang w:val="fr-CA"/>
              </w:rPr>
            </w:pPr>
            <w:r w:rsidRPr="00F26B9E">
              <w:rPr>
                <w:rFonts w:asciiTheme="minorHAnsi" w:eastAsiaTheme="minorEastAsia" w:hAnsiTheme="minorHAnsi" w:cstheme="minorBidi"/>
                <w:sz w:val="22"/>
                <w:szCs w:val="22"/>
                <w:lang w:val="fr-CA"/>
              </w:rPr>
              <w:t xml:space="preserve">• </w:t>
            </w:r>
            <w:r w:rsidRPr="006B3A6C">
              <w:rPr>
                <w:rFonts w:asciiTheme="minorHAnsi" w:eastAsiaTheme="minorEastAsia" w:hAnsiTheme="minorHAnsi" w:cstheme="minorBidi"/>
                <w:color w:val="000000" w:themeColor="text1"/>
                <w:sz w:val="22"/>
                <w:szCs w:val="22"/>
                <w:lang w:val="fr-CA"/>
              </w:rPr>
              <w:t xml:space="preserve">Inviter les élèves à </w:t>
            </w:r>
            <w:r w:rsidR="002854A0" w:rsidRPr="006B3A6C">
              <w:rPr>
                <w:rFonts w:asciiTheme="minorHAnsi" w:eastAsiaTheme="minorEastAsia" w:hAnsiTheme="minorHAnsi" w:cstheme="minorBidi"/>
                <w:color w:val="000000" w:themeColor="text1"/>
                <w:sz w:val="22"/>
                <w:szCs w:val="22"/>
                <w:lang w:val="fr-CA"/>
              </w:rPr>
              <w:t>créer</w:t>
            </w:r>
            <w:r w:rsidRPr="006B3A6C">
              <w:rPr>
                <w:rFonts w:asciiTheme="minorHAnsi" w:eastAsiaTheme="minorEastAsia" w:hAnsiTheme="minorHAnsi" w:cstheme="minorBidi"/>
                <w:color w:val="000000" w:themeColor="text1"/>
                <w:sz w:val="22"/>
                <w:szCs w:val="22"/>
                <w:lang w:val="fr-CA"/>
              </w:rPr>
              <w:t xml:space="preserve"> un prototype pour appliquer leurs connaissances et résoudre un problème technologique</w:t>
            </w:r>
          </w:p>
          <w:p w14:paraId="4E726C32" w14:textId="1726A02E" w:rsidR="00CC7FEE" w:rsidRPr="003E204B" w:rsidRDefault="00CC7FEE" w:rsidP="00F26B9E">
            <w:pPr>
              <w:pStyle w:val="Default"/>
              <w:rPr>
                <w:rFonts w:asciiTheme="minorHAnsi" w:eastAsiaTheme="minorEastAsia" w:hAnsiTheme="minorHAnsi" w:cstheme="minorBidi"/>
                <w:sz w:val="22"/>
                <w:szCs w:val="22"/>
                <w:lang w:val="fr-CA"/>
              </w:rPr>
            </w:pPr>
          </w:p>
        </w:tc>
        <w:tc>
          <w:tcPr>
            <w:tcW w:w="4675" w:type="dxa"/>
          </w:tcPr>
          <w:p w14:paraId="6546DE7B" w14:textId="7B42E207" w:rsidR="007E18E8" w:rsidRPr="003E204B" w:rsidRDefault="00F26B9E" w:rsidP="00F26B9E">
            <w:pPr>
              <w:pStyle w:val="Default"/>
              <w:rPr>
                <w:lang w:val="fr-CA"/>
              </w:rPr>
            </w:pPr>
            <w:r w:rsidRPr="00F26B9E">
              <w:rPr>
                <w:rFonts w:asciiTheme="minorHAnsi" w:eastAsiaTheme="minorEastAsia" w:hAnsiTheme="minorHAnsi" w:cstheme="minorBidi"/>
                <w:sz w:val="22"/>
                <w:szCs w:val="22"/>
                <w:lang w:val="fr-CA"/>
              </w:rPr>
              <w:t xml:space="preserve">Pendant cette phase, les </w:t>
            </w:r>
            <w:r w:rsidR="00DC2ADA" w:rsidRPr="00F26B9E">
              <w:rPr>
                <w:rFonts w:asciiTheme="minorHAnsi" w:eastAsiaTheme="minorEastAsia" w:hAnsiTheme="minorHAnsi" w:cstheme="minorBidi"/>
                <w:sz w:val="22"/>
                <w:szCs w:val="22"/>
                <w:lang w:val="fr-CA"/>
              </w:rPr>
              <w:t>élèves :</w:t>
            </w:r>
          </w:p>
          <w:p w14:paraId="51E5B6B1" w14:textId="3E4893F8" w:rsidR="007E18E8" w:rsidRPr="00DC2ADA" w:rsidRDefault="00F26B9E" w:rsidP="00DC2ADA">
            <w:pPr>
              <w:pStyle w:val="Default"/>
              <w:rPr>
                <w:rFonts w:asciiTheme="minorHAnsi" w:hAnsiTheme="minorHAnsi"/>
                <w:lang w:val="fr-CA"/>
              </w:rPr>
            </w:pPr>
            <w:r w:rsidRPr="00F26B9E">
              <w:rPr>
                <w:rFonts w:asciiTheme="minorHAnsi" w:eastAsiaTheme="minorEastAsia" w:hAnsiTheme="minorHAnsi" w:cstheme="minorBidi"/>
                <w:sz w:val="22"/>
                <w:szCs w:val="22"/>
                <w:lang w:val="fr-CA"/>
              </w:rPr>
              <w:t xml:space="preserve"> </w:t>
            </w:r>
            <w:r w:rsidRPr="00F26B9E">
              <w:rPr>
                <w:lang w:val="fr-CA"/>
              </w:rPr>
              <w:t xml:space="preserve"> </w:t>
            </w:r>
            <w:r w:rsidR="00DC2ADA" w:rsidRPr="00DC2ADA">
              <w:rPr>
                <w:rFonts w:asciiTheme="minorHAnsi" w:hAnsiTheme="minorHAnsi"/>
                <w:lang w:val="fr-CA"/>
              </w:rPr>
              <w:t xml:space="preserve">- suivent les consignes </w:t>
            </w:r>
            <w:r w:rsidR="00DC2ADA">
              <w:rPr>
                <w:rFonts w:asciiTheme="minorHAnsi" w:hAnsiTheme="minorHAnsi"/>
                <w:lang w:val="fr-CA"/>
              </w:rPr>
              <w:t xml:space="preserve">et s’organisent correctement en équipe pour </w:t>
            </w:r>
            <w:r w:rsidR="00DC2ADA" w:rsidRPr="00DC2ADA">
              <w:rPr>
                <w:rFonts w:asciiTheme="minorHAnsi" w:hAnsiTheme="minorHAnsi"/>
                <w:lang w:val="fr-CA"/>
              </w:rPr>
              <w:t>crée</w:t>
            </w:r>
            <w:r w:rsidR="00DC2ADA">
              <w:rPr>
                <w:rFonts w:asciiTheme="minorHAnsi" w:hAnsiTheme="minorHAnsi"/>
                <w:lang w:val="fr-CA"/>
              </w:rPr>
              <w:t xml:space="preserve">r leurs </w:t>
            </w:r>
            <w:r w:rsidR="00DC2ADA" w:rsidRPr="00DC2ADA">
              <w:rPr>
                <w:rFonts w:asciiTheme="minorHAnsi" w:hAnsiTheme="minorHAnsi"/>
                <w:lang w:val="fr-CA"/>
              </w:rPr>
              <w:t>circuit</w:t>
            </w:r>
            <w:r w:rsidR="00DC2ADA">
              <w:rPr>
                <w:rFonts w:asciiTheme="minorHAnsi" w:hAnsiTheme="minorHAnsi"/>
                <w:lang w:val="fr-CA"/>
              </w:rPr>
              <w:t>s</w:t>
            </w:r>
            <w:r w:rsidR="00DC2ADA" w:rsidRPr="00DC2ADA">
              <w:rPr>
                <w:rFonts w:asciiTheme="minorHAnsi" w:hAnsiTheme="minorHAnsi"/>
                <w:lang w:val="fr-CA"/>
              </w:rPr>
              <w:t xml:space="preserve"> électrique</w:t>
            </w:r>
            <w:r w:rsidR="00DC2ADA">
              <w:rPr>
                <w:rFonts w:asciiTheme="minorHAnsi" w:hAnsiTheme="minorHAnsi"/>
                <w:lang w:val="fr-CA"/>
              </w:rPr>
              <w:t>s</w:t>
            </w:r>
            <w:r w:rsidR="00DC2ADA" w:rsidRPr="00DC2ADA">
              <w:rPr>
                <w:rFonts w:asciiTheme="minorHAnsi" w:hAnsiTheme="minorHAnsi"/>
                <w:lang w:val="fr-CA"/>
              </w:rPr>
              <w:t>.</w:t>
            </w:r>
          </w:p>
          <w:p w14:paraId="58E666A7" w14:textId="77777777" w:rsidR="00DC2ADA" w:rsidRPr="00DC2ADA" w:rsidRDefault="00DC2ADA" w:rsidP="00DC2ADA">
            <w:pPr>
              <w:pStyle w:val="Default"/>
              <w:rPr>
                <w:rFonts w:asciiTheme="minorHAnsi" w:hAnsiTheme="minorHAnsi"/>
                <w:lang w:val="fr-CA"/>
              </w:rPr>
            </w:pPr>
            <w:r w:rsidRPr="00DC2ADA">
              <w:rPr>
                <w:rFonts w:asciiTheme="minorHAnsi" w:hAnsiTheme="minorHAnsi"/>
                <w:lang w:val="fr-CA"/>
              </w:rPr>
              <w:t>- décrivent les avantages et les inconvénients de chaque type de circuit.</w:t>
            </w:r>
          </w:p>
          <w:p w14:paraId="0CCCE438" w14:textId="77777777" w:rsidR="00DC2ADA" w:rsidRPr="00DC2ADA" w:rsidRDefault="00DC2ADA" w:rsidP="00DC2ADA">
            <w:pPr>
              <w:pStyle w:val="Default"/>
              <w:rPr>
                <w:rFonts w:asciiTheme="minorHAnsi" w:hAnsiTheme="minorHAnsi"/>
                <w:lang w:val="fr-CA"/>
              </w:rPr>
            </w:pPr>
            <w:r w:rsidRPr="00DC2ADA">
              <w:rPr>
                <w:rFonts w:asciiTheme="minorHAnsi" w:hAnsiTheme="minorHAnsi"/>
                <w:lang w:val="fr-CA"/>
              </w:rPr>
              <w:t>- testent leur produit et vérifient qu’il résout le problème énoncé.</w:t>
            </w:r>
          </w:p>
          <w:p w14:paraId="03E4D7CB" w14:textId="6AE41FB8" w:rsidR="00DC2ADA" w:rsidRPr="003E204B" w:rsidRDefault="00DC2ADA" w:rsidP="00DC2ADA">
            <w:pPr>
              <w:pStyle w:val="Default"/>
              <w:rPr>
                <w:lang w:val="fr-CA"/>
              </w:rPr>
            </w:pPr>
          </w:p>
        </w:tc>
      </w:tr>
      <w:tr w:rsidR="004F24F6" w:rsidRPr="00D03833" w14:paraId="63888F2D" w14:textId="77777777" w:rsidTr="00F26B9E">
        <w:tc>
          <w:tcPr>
            <w:tcW w:w="9350" w:type="dxa"/>
            <w:gridSpan w:val="2"/>
            <w:shd w:val="clear" w:color="auto" w:fill="DEEAF6" w:themeFill="accent1" w:themeFillTint="33"/>
          </w:tcPr>
          <w:p w14:paraId="6C641C54" w14:textId="090EAD93" w:rsidR="004F24F6" w:rsidRPr="00D02204" w:rsidRDefault="009D5D52" w:rsidP="004F24F6">
            <w:pPr>
              <w:rPr>
                <w:b/>
                <w:lang w:val="fr-CA"/>
              </w:rPr>
            </w:pPr>
            <w:r w:rsidRPr="00BB210A">
              <w:rPr>
                <w:rFonts w:cs="Arial"/>
                <w:color w:val="000000"/>
                <w:lang w:val="fr-CA"/>
              </w:rPr>
              <w:br/>
              <w:t xml:space="preserve">Décrivez les tâches dans lesquelles vos élèves seront engagés. Quelles idées fausses ou difficultés pensez-vous qu'ils pourraient rencontrer? Comment vont-ils démontrer leur compréhension du concept? Comment allez-vous recueillir vos données d'évaluation (par exemple, liste de contrôle, anecdotes)? </w:t>
            </w:r>
            <w:r w:rsidRPr="00D02204">
              <w:rPr>
                <w:rFonts w:cs="Arial"/>
                <w:color w:val="000000"/>
                <w:lang w:val="fr-CA"/>
              </w:rPr>
              <w:t>Quelles activités  allez-vous fournir pour aller plus loin?</w:t>
            </w:r>
          </w:p>
          <w:p w14:paraId="579FB35B" w14:textId="77777777" w:rsidR="001520BD" w:rsidRPr="00D02204" w:rsidRDefault="001520BD" w:rsidP="004F24F6">
            <w:pPr>
              <w:rPr>
                <w:b/>
                <w:lang w:val="fr-CA"/>
              </w:rPr>
            </w:pPr>
          </w:p>
          <w:p w14:paraId="24B0992E" w14:textId="77777777" w:rsidR="001520BD" w:rsidRPr="00D02204" w:rsidRDefault="001520BD" w:rsidP="004F24F6">
            <w:pPr>
              <w:rPr>
                <w:b/>
                <w:lang w:val="fr-CA"/>
              </w:rPr>
            </w:pPr>
          </w:p>
          <w:p w14:paraId="3C7C7E2E" w14:textId="05248F4E" w:rsidR="00D02204" w:rsidRDefault="00D02204" w:rsidP="00D02204">
            <w:pPr>
              <w:rPr>
                <w:b/>
                <w:lang w:val="fr-CA"/>
              </w:rPr>
            </w:pPr>
            <w:r>
              <w:rPr>
                <w:b/>
                <w:lang w:val="fr-CA"/>
              </w:rPr>
              <w:t>- Questionnement sur les avantages et les inconvénients de chaque type de circuit</w:t>
            </w:r>
          </w:p>
          <w:p w14:paraId="25F13B80" w14:textId="0B6D8E5F" w:rsidR="001520BD" w:rsidRDefault="00D02204" w:rsidP="00D02204">
            <w:pPr>
              <w:rPr>
                <w:b/>
                <w:lang w:val="fr-CA"/>
              </w:rPr>
            </w:pPr>
            <w:r>
              <w:rPr>
                <w:b/>
                <w:lang w:val="fr-CA"/>
              </w:rPr>
              <w:t>- Expériences en salle de classe pour comprendre les éléments principaux d’un circuit électrique (source d’énergie, fils conducteurs et composantes)</w:t>
            </w:r>
          </w:p>
          <w:p w14:paraId="04FB8205" w14:textId="236FDD7A" w:rsidR="00272938" w:rsidRDefault="00272938" w:rsidP="00D02204">
            <w:pPr>
              <w:rPr>
                <w:b/>
                <w:lang w:val="fr-CA"/>
              </w:rPr>
            </w:pPr>
            <w:r>
              <w:rPr>
                <w:b/>
                <w:lang w:val="fr-CA"/>
              </w:rPr>
              <w:t>- Expériences en classe pour tester les matériaux conducteurs et isolants.</w:t>
            </w:r>
          </w:p>
          <w:p w14:paraId="1590689D" w14:textId="5716A3D1" w:rsidR="00272938" w:rsidRDefault="00272938" w:rsidP="00D02204">
            <w:pPr>
              <w:rPr>
                <w:b/>
                <w:lang w:val="fr-CA"/>
              </w:rPr>
            </w:pPr>
            <w:r>
              <w:rPr>
                <w:b/>
                <w:lang w:val="fr-CA"/>
              </w:rPr>
              <w:t>- Lecture et recherche pour déterminer les bons et mauvais conducteurs.</w:t>
            </w:r>
          </w:p>
          <w:p w14:paraId="05BDF5BA" w14:textId="513C47D0" w:rsidR="001520BD" w:rsidRPr="00D02204" w:rsidRDefault="00272938" w:rsidP="00272938">
            <w:pPr>
              <w:rPr>
                <w:b/>
                <w:lang w:val="fr-CA"/>
              </w:rPr>
            </w:pPr>
            <w:r>
              <w:rPr>
                <w:b/>
                <w:lang w:val="fr-CA"/>
              </w:rPr>
              <w:t>- recherche pour planifier la construction du prototype</w:t>
            </w:r>
          </w:p>
        </w:tc>
      </w:tr>
      <w:tr w:rsidR="00CC7FEE" w14:paraId="0270C368" w14:textId="77777777" w:rsidTr="00F26B9E">
        <w:tc>
          <w:tcPr>
            <w:tcW w:w="9350" w:type="dxa"/>
            <w:gridSpan w:val="2"/>
            <w:shd w:val="clear" w:color="auto" w:fill="9CC2E5" w:themeFill="accent1" w:themeFillTint="99"/>
          </w:tcPr>
          <w:p w14:paraId="08E98A71" w14:textId="4DEDEF36" w:rsidR="00CC7FEE" w:rsidRPr="001520BD" w:rsidRDefault="00CC7FEE" w:rsidP="00C2179C">
            <w:pPr>
              <w:rPr>
                <w:b/>
              </w:rPr>
            </w:pPr>
            <w:r w:rsidRPr="001520BD">
              <w:rPr>
                <w:b/>
              </w:rPr>
              <w:t xml:space="preserve">CONSOLIDATION:  </w:t>
            </w:r>
            <w:r w:rsidR="00C2179C">
              <w:rPr>
                <w:b/>
              </w:rPr>
              <w:t>Réflexion et Connection</w:t>
            </w:r>
          </w:p>
        </w:tc>
      </w:tr>
      <w:tr w:rsidR="007E18E8" w:rsidRPr="00D03833" w14:paraId="1C4325F4" w14:textId="77777777" w:rsidTr="00F26B9E">
        <w:trPr>
          <w:trHeight w:val="499"/>
        </w:trPr>
        <w:tc>
          <w:tcPr>
            <w:tcW w:w="4675" w:type="dxa"/>
          </w:tcPr>
          <w:p w14:paraId="3B0522A8" w14:textId="5CF44C2F" w:rsidR="001520BD" w:rsidRDefault="00C2179C" w:rsidP="001520BD">
            <w:pPr>
              <w:pStyle w:val="Default"/>
              <w:spacing w:before="120"/>
              <w:rPr>
                <w:rFonts w:asciiTheme="minorHAnsi" w:hAnsiTheme="minorHAnsi"/>
                <w:sz w:val="22"/>
                <w:szCs w:val="22"/>
                <w:lang w:val="fr-CA"/>
              </w:rPr>
            </w:pPr>
            <w:r w:rsidRPr="003E204B">
              <w:rPr>
                <w:rFonts w:asciiTheme="minorHAnsi" w:hAnsiTheme="minorHAnsi"/>
                <w:sz w:val="22"/>
                <w:szCs w:val="22"/>
                <w:lang w:val="fr-CA"/>
              </w:rPr>
              <w:t xml:space="preserve">Pendant cette phase, l’enseignant (e) </w:t>
            </w:r>
            <w:r w:rsidR="00272938" w:rsidRPr="003E204B">
              <w:rPr>
                <w:rFonts w:asciiTheme="minorHAnsi" w:hAnsiTheme="minorHAnsi"/>
                <w:sz w:val="22"/>
                <w:szCs w:val="22"/>
                <w:lang w:val="fr-CA"/>
              </w:rPr>
              <w:t>pourra :</w:t>
            </w:r>
            <w:r w:rsidR="001520BD" w:rsidRPr="003E204B">
              <w:rPr>
                <w:rFonts w:asciiTheme="minorHAnsi" w:hAnsiTheme="minorHAnsi"/>
                <w:sz w:val="22"/>
                <w:szCs w:val="22"/>
                <w:lang w:val="fr-CA"/>
              </w:rPr>
              <w:t xml:space="preserve"> </w:t>
            </w:r>
          </w:p>
          <w:p w14:paraId="53618AE0" w14:textId="0BE8FE43" w:rsidR="00272938" w:rsidRDefault="00272938" w:rsidP="001520BD">
            <w:pPr>
              <w:pStyle w:val="Default"/>
              <w:spacing w:before="120"/>
              <w:rPr>
                <w:rFonts w:asciiTheme="minorHAnsi" w:hAnsiTheme="minorHAnsi"/>
                <w:sz w:val="22"/>
                <w:szCs w:val="22"/>
                <w:lang w:val="fr-CA"/>
              </w:rPr>
            </w:pPr>
            <w:r>
              <w:rPr>
                <w:rFonts w:asciiTheme="minorHAnsi" w:hAnsiTheme="minorHAnsi"/>
                <w:sz w:val="22"/>
                <w:szCs w:val="22"/>
                <w:lang w:val="fr-CA"/>
              </w:rPr>
              <w:t xml:space="preserve">- demander </w:t>
            </w:r>
            <w:r w:rsidR="00D03833">
              <w:rPr>
                <w:rFonts w:asciiTheme="minorHAnsi" w:hAnsiTheme="minorHAnsi"/>
                <w:sz w:val="22"/>
                <w:szCs w:val="22"/>
                <w:lang w:val="fr-CA"/>
              </w:rPr>
              <w:t xml:space="preserve">aux élèves de compléter le journal scientifique en ajoutant </w:t>
            </w:r>
            <w:r>
              <w:rPr>
                <w:rFonts w:asciiTheme="minorHAnsi" w:hAnsiTheme="minorHAnsi"/>
                <w:sz w:val="22"/>
                <w:szCs w:val="22"/>
                <w:lang w:val="fr-CA"/>
              </w:rPr>
              <w:t>les points suivants :</w:t>
            </w:r>
          </w:p>
          <w:p w14:paraId="6763E979" w14:textId="39C6F8FF" w:rsidR="00272938" w:rsidRDefault="00272938" w:rsidP="001520BD">
            <w:pPr>
              <w:pStyle w:val="Default"/>
              <w:spacing w:before="120"/>
              <w:rPr>
                <w:rFonts w:asciiTheme="minorHAnsi" w:hAnsiTheme="minorHAnsi"/>
                <w:sz w:val="22"/>
                <w:szCs w:val="22"/>
                <w:lang w:val="fr-CA"/>
              </w:rPr>
            </w:pPr>
            <w:r>
              <w:rPr>
                <w:rFonts w:asciiTheme="minorHAnsi" w:hAnsiTheme="minorHAnsi"/>
                <w:sz w:val="22"/>
                <w:szCs w:val="22"/>
                <w:lang w:val="fr-CA"/>
              </w:rPr>
              <w:t>- ce que j’ai appris</w:t>
            </w:r>
          </w:p>
          <w:p w14:paraId="214B2B07" w14:textId="6842C60A" w:rsidR="00272938" w:rsidRDefault="00272938" w:rsidP="001520BD">
            <w:pPr>
              <w:pStyle w:val="Default"/>
              <w:spacing w:before="120"/>
              <w:rPr>
                <w:rFonts w:asciiTheme="minorHAnsi" w:hAnsiTheme="minorHAnsi"/>
                <w:sz w:val="22"/>
                <w:szCs w:val="22"/>
                <w:lang w:val="fr-CA"/>
              </w:rPr>
            </w:pPr>
            <w:r>
              <w:rPr>
                <w:rFonts w:asciiTheme="minorHAnsi" w:hAnsiTheme="minorHAnsi"/>
                <w:sz w:val="22"/>
                <w:szCs w:val="22"/>
                <w:lang w:val="fr-CA"/>
              </w:rPr>
              <w:t>- ce qui a été facile</w:t>
            </w:r>
          </w:p>
          <w:p w14:paraId="64B46045" w14:textId="2A6A8FDA" w:rsidR="00272938" w:rsidRDefault="00272938" w:rsidP="001520BD">
            <w:pPr>
              <w:pStyle w:val="Default"/>
              <w:spacing w:before="120"/>
              <w:rPr>
                <w:rFonts w:asciiTheme="minorHAnsi" w:hAnsiTheme="minorHAnsi"/>
                <w:sz w:val="22"/>
                <w:szCs w:val="22"/>
                <w:lang w:val="fr-CA"/>
              </w:rPr>
            </w:pPr>
            <w:r>
              <w:rPr>
                <w:rFonts w:asciiTheme="minorHAnsi" w:hAnsiTheme="minorHAnsi"/>
                <w:sz w:val="22"/>
                <w:szCs w:val="22"/>
                <w:lang w:val="fr-CA"/>
              </w:rPr>
              <w:t>- Aie- je choisi le meilleur circuit pour mon projet? Pourquoi</w:t>
            </w:r>
          </w:p>
          <w:p w14:paraId="0C8C8C29" w14:textId="228489D9" w:rsidR="00272938" w:rsidRDefault="00272938" w:rsidP="001520BD">
            <w:pPr>
              <w:pStyle w:val="Default"/>
              <w:spacing w:before="120"/>
              <w:rPr>
                <w:rFonts w:asciiTheme="minorHAnsi" w:hAnsiTheme="minorHAnsi"/>
                <w:sz w:val="22"/>
                <w:szCs w:val="22"/>
                <w:lang w:val="fr-CA"/>
              </w:rPr>
            </w:pPr>
            <w:r>
              <w:rPr>
                <w:rFonts w:asciiTheme="minorHAnsi" w:hAnsiTheme="minorHAnsi"/>
                <w:sz w:val="22"/>
                <w:szCs w:val="22"/>
                <w:lang w:val="fr-CA"/>
              </w:rPr>
              <w:t>- Que puis –je améliorer mon circuit ?</w:t>
            </w:r>
          </w:p>
          <w:p w14:paraId="4E056CC3" w14:textId="0EFD9C33" w:rsidR="00272938" w:rsidRDefault="00272938" w:rsidP="001520BD">
            <w:pPr>
              <w:pStyle w:val="Default"/>
              <w:spacing w:before="120"/>
              <w:rPr>
                <w:rFonts w:asciiTheme="minorHAnsi" w:hAnsiTheme="minorHAnsi"/>
                <w:sz w:val="22"/>
                <w:szCs w:val="22"/>
                <w:lang w:val="fr-CA"/>
              </w:rPr>
            </w:pPr>
            <w:r>
              <w:rPr>
                <w:rFonts w:asciiTheme="minorHAnsi" w:hAnsiTheme="minorHAnsi"/>
                <w:sz w:val="22"/>
                <w:szCs w:val="22"/>
                <w:lang w:val="fr-CA"/>
              </w:rPr>
              <w:t>- Serai- je capable de proposer un meilleur circuit pour résoudre une situation donnée ?</w:t>
            </w:r>
          </w:p>
          <w:p w14:paraId="5B309E28" w14:textId="77777777" w:rsidR="00272938" w:rsidRPr="003E204B" w:rsidRDefault="00272938" w:rsidP="001520BD">
            <w:pPr>
              <w:pStyle w:val="Default"/>
              <w:spacing w:before="120"/>
              <w:rPr>
                <w:rFonts w:asciiTheme="minorHAnsi" w:hAnsiTheme="minorHAnsi"/>
                <w:sz w:val="22"/>
                <w:szCs w:val="22"/>
                <w:lang w:val="fr-CA"/>
              </w:rPr>
            </w:pPr>
          </w:p>
          <w:p w14:paraId="2DE80AA3" w14:textId="77777777" w:rsidR="007E18E8" w:rsidRPr="003E204B" w:rsidRDefault="007E18E8" w:rsidP="00DC2ADA">
            <w:pPr>
              <w:pStyle w:val="Default"/>
              <w:rPr>
                <w:b/>
                <w:lang w:val="fr-CA"/>
              </w:rPr>
            </w:pPr>
          </w:p>
        </w:tc>
        <w:tc>
          <w:tcPr>
            <w:tcW w:w="4675" w:type="dxa"/>
          </w:tcPr>
          <w:p w14:paraId="39ECE6E2" w14:textId="04BA5494" w:rsidR="001520BD" w:rsidRPr="003E204B" w:rsidRDefault="00C2179C" w:rsidP="001520BD">
            <w:pPr>
              <w:pStyle w:val="Default"/>
              <w:spacing w:before="120"/>
              <w:rPr>
                <w:rFonts w:asciiTheme="minorHAnsi" w:hAnsiTheme="minorHAnsi"/>
                <w:sz w:val="22"/>
                <w:szCs w:val="22"/>
                <w:lang w:val="fr-CA"/>
              </w:rPr>
            </w:pPr>
            <w:r w:rsidRPr="003E204B">
              <w:rPr>
                <w:rFonts w:asciiTheme="minorHAnsi" w:hAnsiTheme="minorHAnsi"/>
                <w:sz w:val="22"/>
                <w:szCs w:val="22"/>
                <w:lang w:val="fr-CA"/>
              </w:rPr>
              <w:t>Pendant cette phase</w:t>
            </w:r>
            <w:r w:rsidR="001520BD" w:rsidRPr="003E204B">
              <w:rPr>
                <w:rFonts w:asciiTheme="minorHAnsi" w:hAnsiTheme="minorHAnsi"/>
                <w:sz w:val="22"/>
                <w:szCs w:val="22"/>
                <w:lang w:val="fr-CA"/>
              </w:rPr>
              <w:t xml:space="preserve">, </w:t>
            </w:r>
            <w:r w:rsidRPr="003E204B">
              <w:rPr>
                <w:rFonts w:asciiTheme="minorHAnsi" w:hAnsiTheme="minorHAnsi"/>
                <w:sz w:val="22"/>
                <w:szCs w:val="22"/>
                <w:lang w:val="fr-CA"/>
              </w:rPr>
              <w:t xml:space="preserve">les étudiant (e)s </w:t>
            </w:r>
            <w:r w:rsidR="00272938" w:rsidRPr="003E204B">
              <w:rPr>
                <w:rFonts w:asciiTheme="minorHAnsi" w:hAnsiTheme="minorHAnsi"/>
                <w:sz w:val="22"/>
                <w:szCs w:val="22"/>
                <w:lang w:val="fr-CA"/>
              </w:rPr>
              <w:t>pourraient :</w:t>
            </w:r>
            <w:r w:rsidR="001520BD" w:rsidRPr="003E204B">
              <w:rPr>
                <w:rFonts w:asciiTheme="minorHAnsi" w:hAnsiTheme="minorHAnsi"/>
                <w:sz w:val="22"/>
                <w:szCs w:val="22"/>
                <w:lang w:val="fr-CA"/>
              </w:rPr>
              <w:t xml:space="preserve"> </w:t>
            </w:r>
          </w:p>
          <w:p w14:paraId="1E4D400B" w14:textId="7FDCCDA6" w:rsidR="00CC7FEE" w:rsidRDefault="00272938" w:rsidP="00DC2ADA">
            <w:pPr>
              <w:pStyle w:val="Default"/>
              <w:rPr>
                <w:rFonts w:asciiTheme="minorHAnsi" w:hAnsiTheme="minorHAnsi"/>
                <w:sz w:val="22"/>
                <w:szCs w:val="22"/>
                <w:lang w:val="fr-CA"/>
              </w:rPr>
            </w:pPr>
            <w:r w:rsidRPr="00272938">
              <w:rPr>
                <w:rFonts w:asciiTheme="minorHAnsi" w:hAnsiTheme="minorHAnsi"/>
                <w:b/>
                <w:sz w:val="22"/>
                <w:szCs w:val="22"/>
                <w:lang w:val="fr-CA"/>
              </w:rPr>
              <w:t xml:space="preserve">- </w:t>
            </w:r>
            <w:r w:rsidRPr="00272938">
              <w:rPr>
                <w:rFonts w:asciiTheme="minorHAnsi" w:hAnsiTheme="minorHAnsi"/>
                <w:sz w:val="22"/>
                <w:szCs w:val="22"/>
                <w:lang w:val="fr-CA"/>
              </w:rPr>
              <w:t>Les élèves remplissent leur journal scientifique</w:t>
            </w:r>
          </w:p>
          <w:p w14:paraId="54CA51F0" w14:textId="69202F78" w:rsidR="00272938" w:rsidRDefault="001C04EB" w:rsidP="00DC2ADA">
            <w:pPr>
              <w:pStyle w:val="Default"/>
              <w:rPr>
                <w:rFonts w:asciiTheme="minorHAnsi" w:hAnsiTheme="minorHAnsi"/>
                <w:sz w:val="22"/>
                <w:szCs w:val="22"/>
                <w:lang w:val="fr-CA"/>
              </w:rPr>
            </w:pPr>
            <w:r>
              <w:rPr>
                <w:rFonts w:asciiTheme="minorHAnsi" w:hAnsiTheme="minorHAnsi"/>
                <w:sz w:val="22"/>
                <w:szCs w:val="22"/>
                <w:lang w:val="fr-CA"/>
              </w:rPr>
              <w:t>- Partagent leurs apprentissages en groupe classe.</w:t>
            </w:r>
          </w:p>
          <w:p w14:paraId="12CA06A2" w14:textId="760F682F" w:rsidR="001C04EB" w:rsidRPr="00272938" w:rsidRDefault="00D03833" w:rsidP="00DC2ADA">
            <w:pPr>
              <w:pStyle w:val="Default"/>
              <w:rPr>
                <w:rFonts w:asciiTheme="minorHAnsi" w:hAnsiTheme="minorHAnsi"/>
                <w:b/>
                <w:sz w:val="22"/>
                <w:szCs w:val="22"/>
                <w:lang w:val="fr-CA"/>
              </w:rPr>
            </w:pPr>
            <w:r>
              <w:rPr>
                <w:rFonts w:asciiTheme="minorHAnsi" w:hAnsiTheme="minorHAnsi"/>
                <w:sz w:val="22"/>
                <w:szCs w:val="22"/>
                <w:lang w:val="fr-CA"/>
              </w:rPr>
              <w:t>- S’autoévaluent ainsi que l’évaluation par les</w:t>
            </w:r>
            <w:r w:rsidR="001C04EB">
              <w:rPr>
                <w:rFonts w:asciiTheme="minorHAnsi" w:hAnsiTheme="minorHAnsi"/>
                <w:sz w:val="22"/>
                <w:szCs w:val="22"/>
                <w:lang w:val="fr-CA"/>
              </w:rPr>
              <w:t xml:space="preserve"> pairs.</w:t>
            </w:r>
          </w:p>
          <w:p w14:paraId="3AC46AD4" w14:textId="4307D398" w:rsidR="00272938" w:rsidRPr="00272938" w:rsidRDefault="00272938" w:rsidP="00DC2ADA">
            <w:pPr>
              <w:pStyle w:val="Default"/>
              <w:rPr>
                <w:rFonts w:asciiTheme="minorHAnsi" w:hAnsiTheme="minorHAnsi"/>
                <w:b/>
                <w:sz w:val="22"/>
                <w:szCs w:val="22"/>
                <w:lang w:val="fr-CA"/>
              </w:rPr>
            </w:pPr>
          </w:p>
        </w:tc>
      </w:tr>
      <w:tr w:rsidR="004F24F6" w:rsidRPr="00D03833" w14:paraId="41CE2047" w14:textId="77777777" w:rsidTr="00F26B9E">
        <w:tc>
          <w:tcPr>
            <w:tcW w:w="9350" w:type="dxa"/>
            <w:gridSpan w:val="2"/>
            <w:shd w:val="clear" w:color="auto" w:fill="DEEAF6" w:themeFill="accent1" w:themeFillTint="33"/>
          </w:tcPr>
          <w:p w14:paraId="5713BA6F" w14:textId="2F980A0A" w:rsidR="001520BD" w:rsidRPr="003E204B" w:rsidRDefault="009D5D52" w:rsidP="001520BD">
            <w:pPr>
              <w:pStyle w:val="Default"/>
              <w:spacing w:before="120"/>
              <w:rPr>
                <w:rFonts w:asciiTheme="minorHAnsi" w:hAnsiTheme="minorHAnsi"/>
                <w:sz w:val="22"/>
                <w:szCs w:val="22"/>
                <w:lang w:val="fr-CA"/>
              </w:rPr>
            </w:pPr>
            <w:r w:rsidRPr="003E204B">
              <w:rPr>
                <w:rFonts w:asciiTheme="minorHAnsi" w:hAnsiTheme="minorHAnsi"/>
                <w:sz w:val="22"/>
                <w:szCs w:val="22"/>
                <w:lang w:val="fr-CA"/>
              </w:rPr>
              <w:t>Comment choisirez-vous les élèves ou les groupes d'élèves qui doivent partager leur travail avec la classe (ex. Montrer une variété de stratégies, montrer différents types de représentations, illustrer un concept clé)? Quelles questions clés poseriez-vous pendant le débriefing</w:t>
            </w:r>
            <w:r w:rsidR="001520BD" w:rsidRPr="003E204B">
              <w:rPr>
                <w:rFonts w:asciiTheme="minorHAnsi" w:hAnsiTheme="minorHAnsi"/>
                <w:sz w:val="22"/>
                <w:szCs w:val="22"/>
                <w:lang w:val="fr-CA"/>
              </w:rPr>
              <w:t xml:space="preserve">? </w:t>
            </w:r>
          </w:p>
          <w:p w14:paraId="2AE42864" w14:textId="77777777" w:rsidR="00BB1E4D" w:rsidRPr="003E204B" w:rsidRDefault="00BB1E4D" w:rsidP="001520BD">
            <w:pPr>
              <w:pStyle w:val="Default"/>
              <w:spacing w:before="120"/>
              <w:rPr>
                <w:rFonts w:asciiTheme="minorHAnsi" w:hAnsiTheme="minorHAnsi"/>
                <w:sz w:val="22"/>
                <w:szCs w:val="22"/>
                <w:lang w:val="fr-CA"/>
              </w:rPr>
            </w:pPr>
          </w:p>
          <w:p w14:paraId="103D43A8" w14:textId="77777777" w:rsidR="00272938" w:rsidRPr="003626A4" w:rsidRDefault="00272938" w:rsidP="00272938">
            <w:pPr>
              <w:pStyle w:val="Default"/>
              <w:spacing w:before="120"/>
              <w:rPr>
                <w:rFonts w:asciiTheme="minorHAnsi" w:hAnsiTheme="minorHAnsi"/>
                <w:b/>
                <w:sz w:val="22"/>
                <w:szCs w:val="22"/>
                <w:lang w:val="fr-CA"/>
              </w:rPr>
            </w:pPr>
            <w:r>
              <w:rPr>
                <w:rFonts w:asciiTheme="minorHAnsi" w:hAnsiTheme="minorHAnsi"/>
                <w:sz w:val="22"/>
                <w:szCs w:val="22"/>
                <w:lang w:val="fr-CA"/>
              </w:rPr>
              <w:t xml:space="preserve">- </w:t>
            </w:r>
            <w:r w:rsidRPr="003626A4">
              <w:rPr>
                <w:rFonts w:asciiTheme="minorHAnsi" w:hAnsiTheme="minorHAnsi"/>
                <w:b/>
                <w:sz w:val="22"/>
                <w:szCs w:val="22"/>
                <w:lang w:val="fr-CA"/>
              </w:rPr>
              <w:t>Les élèves reçoivent les grilles de présentation orale selon le format de présentation choisi</w:t>
            </w:r>
          </w:p>
          <w:p w14:paraId="19593004" w14:textId="77777777" w:rsidR="00272938" w:rsidRPr="003626A4" w:rsidRDefault="00272938" w:rsidP="00272938">
            <w:pPr>
              <w:pStyle w:val="Default"/>
              <w:spacing w:before="120"/>
              <w:rPr>
                <w:rFonts w:asciiTheme="minorHAnsi" w:hAnsiTheme="minorHAnsi"/>
                <w:b/>
                <w:sz w:val="22"/>
                <w:szCs w:val="22"/>
                <w:lang w:val="fr-CA"/>
              </w:rPr>
            </w:pPr>
            <w:r w:rsidRPr="003626A4">
              <w:rPr>
                <w:rFonts w:asciiTheme="minorHAnsi" w:hAnsiTheme="minorHAnsi"/>
                <w:b/>
                <w:sz w:val="22"/>
                <w:szCs w:val="22"/>
                <w:lang w:val="fr-CA"/>
              </w:rPr>
              <w:t>- Pendant les visites des classes invitées (foire), les élèves présentent leur défi à résoudre, explique</w:t>
            </w:r>
            <w:r>
              <w:rPr>
                <w:rFonts w:asciiTheme="minorHAnsi" w:hAnsiTheme="minorHAnsi"/>
                <w:b/>
                <w:sz w:val="22"/>
                <w:szCs w:val="22"/>
                <w:lang w:val="fr-CA"/>
              </w:rPr>
              <w:t>nt</w:t>
            </w:r>
            <w:r w:rsidRPr="003626A4">
              <w:rPr>
                <w:rFonts w:asciiTheme="minorHAnsi" w:hAnsiTheme="minorHAnsi"/>
                <w:b/>
                <w:sz w:val="22"/>
                <w:szCs w:val="22"/>
                <w:lang w:val="fr-CA"/>
              </w:rPr>
              <w:t xml:space="preserve"> les étapes de construction et les mesures de sécurité prises ainsi que le fonctionnement de leur prototype.</w:t>
            </w:r>
          </w:p>
          <w:p w14:paraId="522035EF" w14:textId="1440DA98" w:rsidR="001C04EB" w:rsidRDefault="001C04EB" w:rsidP="00272938">
            <w:pPr>
              <w:pStyle w:val="Default"/>
              <w:spacing w:before="120"/>
              <w:rPr>
                <w:rFonts w:asciiTheme="minorHAnsi" w:hAnsiTheme="minorHAnsi"/>
                <w:b/>
                <w:sz w:val="22"/>
                <w:szCs w:val="22"/>
                <w:lang w:val="fr-CA"/>
              </w:rPr>
            </w:pPr>
            <w:r>
              <w:rPr>
                <w:rFonts w:asciiTheme="minorHAnsi" w:hAnsiTheme="minorHAnsi"/>
                <w:b/>
                <w:sz w:val="22"/>
                <w:szCs w:val="22"/>
                <w:lang w:val="fr-CA"/>
              </w:rPr>
              <w:t>- Expliquent les raisons du choix du circuit de leur prototype et proposent d’autres sources d’énergie qu’ils auraient pu utiliser pour alimenter leur circuit électrique.</w:t>
            </w:r>
          </w:p>
          <w:p w14:paraId="169F8CDE" w14:textId="77777777" w:rsidR="00272938" w:rsidRPr="003626A4" w:rsidRDefault="00272938" w:rsidP="00272938">
            <w:pPr>
              <w:pStyle w:val="Default"/>
              <w:spacing w:before="120"/>
              <w:rPr>
                <w:rFonts w:asciiTheme="minorHAnsi" w:hAnsiTheme="minorHAnsi"/>
                <w:b/>
                <w:sz w:val="22"/>
                <w:szCs w:val="22"/>
                <w:lang w:val="fr-CA"/>
              </w:rPr>
            </w:pPr>
            <w:r w:rsidRPr="003626A4">
              <w:rPr>
                <w:rFonts w:asciiTheme="minorHAnsi" w:hAnsiTheme="minorHAnsi"/>
                <w:b/>
                <w:sz w:val="22"/>
                <w:szCs w:val="22"/>
                <w:lang w:val="fr-CA"/>
              </w:rPr>
              <w:t>- Ils expliquent les défis auxquels ils ont fait face dans leur construction et la façon dont ils ont remédié à la situation.</w:t>
            </w:r>
          </w:p>
          <w:p w14:paraId="0DEE45AB" w14:textId="77777777" w:rsidR="00BB1E4D" w:rsidRPr="003E204B" w:rsidRDefault="00BB1E4D" w:rsidP="001520BD">
            <w:pPr>
              <w:pStyle w:val="Default"/>
              <w:spacing w:before="120"/>
              <w:rPr>
                <w:rFonts w:asciiTheme="minorHAnsi" w:hAnsiTheme="minorHAnsi"/>
                <w:sz w:val="22"/>
                <w:szCs w:val="22"/>
                <w:lang w:val="fr-CA"/>
              </w:rPr>
            </w:pPr>
          </w:p>
          <w:p w14:paraId="08F37396" w14:textId="77777777" w:rsidR="00BB1E4D" w:rsidRPr="003E204B" w:rsidRDefault="00BB1E4D" w:rsidP="001520BD">
            <w:pPr>
              <w:pStyle w:val="Default"/>
              <w:spacing w:before="120"/>
              <w:rPr>
                <w:rFonts w:asciiTheme="minorHAnsi" w:hAnsiTheme="minorHAnsi"/>
                <w:sz w:val="22"/>
                <w:szCs w:val="22"/>
                <w:lang w:val="fr-CA"/>
              </w:rPr>
            </w:pPr>
          </w:p>
          <w:p w14:paraId="7EA5F963" w14:textId="77777777" w:rsidR="00BB1E4D" w:rsidRPr="003E204B" w:rsidRDefault="00BB1E4D" w:rsidP="001520BD">
            <w:pPr>
              <w:pStyle w:val="Default"/>
              <w:spacing w:before="120"/>
              <w:rPr>
                <w:rFonts w:asciiTheme="minorHAnsi" w:hAnsiTheme="minorHAnsi"/>
                <w:sz w:val="22"/>
                <w:szCs w:val="22"/>
                <w:lang w:val="fr-CA"/>
              </w:rPr>
            </w:pPr>
          </w:p>
          <w:p w14:paraId="405D3823" w14:textId="77777777" w:rsidR="00BB1E4D" w:rsidRPr="003E204B" w:rsidRDefault="00BB1E4D" w:rsidP="001520BD">
            <w:pPr>
              <w:pStyle w:val="Default"/>
              <w:spacing w:before="120"/>
              <w:rPr>
                <w:rFonts w:asciiTheme="minorHAnsi" w:hAnsiTheme="minorHAnsi"/>
                <w:sz w:val="22"/>
                <w:szCs w:val="22"/>
                <w:lang w:val="fr-CA"/>
              </w:rPr>
            </w:pPr>
          </w:p>
          <w:p w14:paraId="533F6337" w14:textId="77777777" w:rsidR="004F24F6" w:rsidRPr="003E204B" w:rsidRDefault="004F24F6">
            <w:pPr>
              <w:rPr>
                <w:b/>
                <w:lang w:val="fr-CA"/>
              </w:rPr>
            </w:pPr>
          </w:p>
        </w:tc>
      </w:tr>
    </w:tbl>
    <w:p w14:paraId="1BB921D5" w14:textId="77777777" w:rsidR="007E18E8" w:rsidRPr="003E204B" w:rsidRDefault="007E18E8">
      <w:pPr>
        <w:rPr>
          <w:lang w:val="fr-CA"/>
        </w:rPr>
      </w:pPr>
    </w:p>
    <w:sectPr w:rsidR="007E18E8" w:rsidRPr="003E204B">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4EA7C" w14:textId="77777777" w:rsidR="00C019F4" w:rsidRDefault="00C019F4" w:rsidP="004F24F6">
      <w:pPr>
        <w:spacing w:after="0" w:line="240" w:lineRule="auto"/>
      </w:pPr>
      <w:r>
        <w:separator/>
      </w:r>
    </w:p>
  </w:endnote>
  <w:endnote w:type="continuationSeparator" w:id="0">
    <w:p w14:paraId="78F15047" w14:textId="77777777" w:rsidR="00C019F4" w:rsidRDefault="00C019F4"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37C5A" w14:textId="77777777" w:rsidR="00A34D18" w:rsidRPr="00336F75" w:rsidRDefault="00A34D18" w:rsidP="00A34D18">
    <w:pPr>
      <w:pStyle w:val="Footer"/>
    </w:pPr>
    <w:r w:rsidRPr="00336F75">
      <w:rPr>
        <w:rFonts w:cs="Arial"/>
        <w:shd w:val="clear" w:color="auto" w:fill="FFFFFF"/>
      </w:rPr>
      <w:t>École Ronald-Marion—Conseil Scolaire Viamonde</w:t>
    </w:r>
    <w:r w:rsidRPr="00336F75">
      <w:t xml:space="preserve"> </w:t>
    </w:r>
  </w:p>
  <w:p w14:paraId="48DB3D90" w14:textId="0F294706" w:rsidR="004F24F6" w:rsidRDefault="00C2179C">
    <w:pPr>
      <w:pStyle w:val="Footer"/>
    </w:pPr>
    <w:r>
      <w:t>Adapté de</w:t>
    </w:r>
    <w:r w:rsidR="00361C5C">
      <w:t xml:space="preserve"> e</w:t>
    </w:r>
    <w:r w:rsidR="004F24F6">
      <w:t xml:space="preserv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6B59B" w14:textId="77777777" w:rsidR="00C019F4" w:rsidRDefault="00C019F4" w:rsidP="004F24F6">
      <w:pPr>
        <w:spacing w:after="0" w:line="240" w:lineRule="auto"/>
      </w:pPr>
      <w:r>
        <w:separator/>
      </w:r>
    </w:p>
  </w:footnote>
  <w:footnote w:type="continuationSeparator" w:id="0">
    <w:p w14:paraId="1F7F1861" w14:textId="77777777" w:rsidR="00C019F4" w:rsidRDefault="00C019F4"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026F4488" w:rsidR="001520BD" w:rsidRDefault="001520BD">
        <w:pPr>
          <w:pStyle w:val="Header"/>
          <w:jc w:val="right"/>
        </w:pPr>
        <w:r>
          <w:fldChar w:fldCharType="begin"/>
        </w:r>
        <w:r>
          <w:instrText xml:space="preserve"> PAGE   \* MERGEFORMAT </w:instrText>
        </w:r>
        <w:r>
          <w:fldChar w:fldCharType="separate"/>
        </w:r>
        <w:r w:rsidR="00C71F52">
          <w:rPr>
            <w:noProof/>
          </w:rPr>
          <w:t>1</w:t>
        </w:r>
        <w:r>
          <w:rPr>
            <w:noProof/>
          </w:rPr>
          <w:fldChar w:fldCharType="end"/>
        </w:r>
      </w:p>
    </w:sdtContent>
  </w:sdt>
  <w:p w14:paraId="20B2B50E" w14:textId="77777777"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0984985"/>
    <w:multiLevelType w:val="hybridMultilevel"/>
    <w:tmpl w:val="61741F36"/>
    <w:lvl w:ilvl="0" w:tplc="BE4A9EDA">
      <w:start w:val="1"/>
      <w:numFmt w:val="bullet"/>
      <w:lvlText w:val=""/>
      <w:lvlJc w:val="left"/>
      <w:pPr>
        <w:ind w:left="720" w:hanging="360"/>
      </w:pPr>
      <w:rPr>
        <w:rFonts w:ascii="Symbol" w:hAnsi="Symbol" w:hint="default"/>
      </w:rPr>
    </w:lvl>
    <w:lvl w:ilvl="1" w:tplc="B4A6BE7A">
      <w:start w:val="1"/>
      <w:numFmt w:val="bullet"/>
      <w:lvlText w:val="o"/>
      <w:lvlJc w:val="left"/>
      <w:pPr>
        <w:ind w:left="1440" w:hanging="360"/>
      </w:pPr>
      <w:rPr>
        <w:rFonts w:ascii="Courier New" w:hAnsi="Courier New" w:hint="default"/>
      </w:rPr>
    </w:lvl>
    <w:lvl w:ilvl="2" w:tplc="EA125282">
      <w:start w:val="1"/>
      <w:numFmt w:val="bullet"/>
      <w:lvlText w:val=""/>
      <w:lvlJc w:val="left"/>
      <w:pPr>
        <w:ind w:left="2160" w:hanging="360"/>
      </w:pPr>
      <w:rPr>
        <w:rFonts w:ascii="Wingdings" w:hAnsi="Wingdings" w:hint="default"/>
      </w:rPr>
    </w:lvl>
    <w:lvl w:ilvl="3" w:tplc="CFCE9318">
      <w:start w:val="1"/>
      <w:numFmt w:val="bullet"/>
      <w:lvlText w:val=""/>
      <w:lvlJc w:val="left"/>
      <w:pPr>
        <w:ind w:left="2880" w:hanging="360"/>
      </w:pPr>
      <w:rPr>
        <w:rFonts w:ascii="Symbol" w:hAnsi="Symbol" w:hint="default"/>
      </w:rPr>
    </w:lvl>
    <w:lvl w:ilvl="4" w:tplc="948A1DC6">
      <w:start w:val="1"/>
      <w:numFmt w:val="bullet"/>
      <w:lvlText w:val="o"/>
      <w:lvlJc w:val="left"/>
      <w:pPr>
        <w:ind w:left="3600" w:hanging="360"/>
      </w:pPr>
      <w:rPr>
        <w:rFonts w:ascii="Courier New" w:hAnsi="Courier New" w:hint="default"/>
      </w:rPr>
    </w:lvl>
    <w:lvl w:ilvl="5" w:tplc="7E52B574">
      <w:start w:val="1"/>
      <w:numFmt w:val="bullet"/>
      <w:lvlText w:val=""/>
      <w:lvlJc w:val="left"/>
      <w:pPr>
        <w:ind w:left="4320" w:hanging="360"/>
      </w:pPr>
      <w:rPr>
        <w:rFonts w:ascii="Wingdings" w:hAnsi="Wingdings" w:hint="default"/>
      </w:rPr>
    </w:lvl>
    <w:lvl w:ilvl="6" w:tplc="D592D654">
      <w:start w:val="1"/>
      <w:numFmt w:val="bullet"/>
      <w:lvlText w:val=""/>
      <w:lvlJc w:val="left"/>
      <w:pPr>
        <w:ind w:left="5040" w:hanging="360"/>
      </w:pPr>
      <w:rPr>
        <w:rFonts w:ascii="Symbol" w:hAnsi="Symbol" w:hint="default"/>
      </w:rPr>
    </w:lvl>
    <w:lvl w:ilvl="7" w:tplc="1138E316">
      <w:start w:val="1"/>
      <w:numFmt w:val="bullet"/>
      <w:lvlText w:val="o"/>
      <w:lvlJc w:val="left"/>
      <w:pPr>
        <w:ind w:left="5760" w:hanging="360"/>
      </w:pPr>
      <w:rPr>
        <w:rFonts w:ascii="Courier New" w:hAnsi="Courier New" w:hint="default"/>
      </w:rPr>
    </w:lvl>
    <w:lvl w:ilvl="8" w:tplc="5E3461D2">
      <w:start w:val="1"/>
      <w:numFmt w:val="bullet"/>
      <w:lvlText w:val=""/>
      <w:lvlJc w:val="left"/>
      <w:pPr>
        <w:ind w:left="6480" w:hanging="360"/>
      </w:pPr>
      <w:rPr>
        <w:rFonts w:ascii="Wingdings" w:hAnsi="Wingdings" w:hint="default"/>
      </w:rPr>
    </w:lvl>
  </w:abstractNum>
  <w:abstractNum w:abstractNumId="9">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6C82A8F"/>
    <w:multiLevelType w:val="hybridMultilevel"/>
    <w:tmpl w:val="C344B756"/>
    <w:lvl w:ilvl="0" w:tplc="04822F6A">
      <w:start w:val="1"/>
      <w:numFmt w:val="bullet"/>
      <w:lvlText w:val=""/>
      <w:lvlJc w:val="left"/>
      <w:pPr>
        <w:ind w:left="720" w:hanging="360"/>
      </w:pPr>
      <w:rPr>
        <w:rFonts w:ascii="Symbol" w:hAnsi="Symbol" w:hint="default"/>
      </w:rPr>
    </w:lvl>
    <w:lvl w:ilvl="1" w:tplc="79F2B918">
      <w:start w:val="1"/>
      <w:numFmt w:val="bullet"/>
      <w:lvlText w:val="o"/>
      <w:lvlJc w:val="left"/>
      <w:pPr>
        <w:ind w:left="1440" w:hanging="360"/>
      </w:pPr>
      <w:rPr>
        <w:rFonts w:ascii="Courier New" w:hAnsi="Courier New" w:hint="default"/>
      </w:rPr>
    </w:lvl>
    <w:lvl w:ilvl="2" w:tplc="4F18BDCC">
      <w:start w:val="1"/>
      <w:numFmt w:val="bullet"/>
      <w:lvlText w:val=""/>
      <w:lvlJc w:val="left"/>
      <w:pPr>
        <w:ind w:left="2160" w:hanging="360"/>
      </w:pPr>
      <w:rPr>
        <w:rFonts w:ascii="Wingdings" w:hAnsi="Wingdings" w:hint="default"/>
      </w:rPr>
    </w:lvl>
    <w:lvl w:ilvl="3" w:tplc="F19A5DF4">
      <w:start w:val="1"/>
      <w:numFmt w:val="bullet"/>
      <w:lvlText w:val=""/>
      <w:lvlJc w:val="left"/>
      <w:pPr>
        <w:ind w:left="2880" w:hanging="360"/>
      </w:pPr>
      <w:rPr>
        <w:rFonts w:ascii="Symbol" w:hAnsi="Symbol" w:hint="default"/>
      </w:rPr>
    </w:lvl>
    <w:lvl w:ilvl="4" w:tplc="C5223996">
      <w:start w:val="1"/>
      <w:numFmt w:val="bullet"/>
      <w:lvlText w:val="o"/>
      <w:lvlJc w:val="left"/>
      <w:pPr>
        <w:ind w:left="3600" w:hanging="360"/>
      </w:pPr>
      <w:rPr>
        <w:rFonts w:ascii="Courier New" w:hAnsi="Courier New" w:hint="default"/>
      </w:rPr>
    </w:lvl>
    <w:lvl w:ilvl="5" w:tplc="A9584A18">
      <w:start w:val="1"/>
      <w:numFmt w:val="bullet"/>
      <w:lvlText w:val=""/>
      <w:lvlJc w:val="left"/>
      <w:pPr>
        <w:ind w:left="4320" w:hanging="360"/>
      </w:pPr>
      <w:rPr>
        <w:rFonts w:ascii="Wingdings" w:hAnsi="Wingdings" w:hint="default"/>
      </w:rPr>
    </w:lvl>
    <w:lvl w:ilvl="6" w:tplc="D158A37E">
      <w:start w:val="1"/>
      <w:numFmt w:val="bullet"/>
      <w:lvlText w:val=""/>
      <w:lvlJc w:val="left"/>
      <w:pPr>
        <w:ind w:left="5040" w:hanging="360"/>
      </w:pPr>
      <w:rPr>
        <w:rFonts w:ascii="Symbol" w:hAnsi="Symbol" w:hint="default"/>
      </w:rPr>
    </w:lvl>
    <w:lvl w:ilvl="7" w:tplc="8746FDB0">
      <w:start w:val="1"/>
      <w:numFmt w:val="bullet"/>
      <w:lvlText w:val="o"/>
      <w:lvlJc w:val="left"/>
      <w:pPr>
        <w:ind w:left="5760" w:hanging="360"/>
      </w:pPr>
      <w:rPr>
        <w:rFonts w:ascii="Courier New" w:hAnsi="Courier New" w:hint="default"/>
      </w:rPr>
    </w:lvl>
    <w:lvl w:ilvl="8" w:tplc="DD8A86AC">
      <w:start w:val="1"/>
      <w:numFmt w:val="bullet"/>
      <w:lvlText w:val=""/>
      <w:lvlJc w:val="left"/>
      <w:pPr>
        <w:ind w:left="6480" w:hanging="360"/>
      </w:pPr>
      <w:rPr>
        <w:rFonts w:ascii="Wingdings" w:hAnsi="Wingdings" w:hint="default"/>
      </w:rPr>
    </w:lvl>
  </w:abstractNum>
  <w:abstractNum w:abstractNumId="11">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3"/>
  </w:num>
  <w:num w:numId="5">
    <w:abstractNumId w:val="6"/>
  </w:num>
  <w:num w:numId="6">
    <w:abstractNumId w:val="4"/>
  </w:num>
  <w:num w:numId="7">
    <w:abstractNumId w:val="7"/>
  </w:num>
  <w:num w:numId="8">
    <w:abstractNumId w:val="5"/>
  </w:num>
  <w:num w:numId="9">
    <w:abstractNumId w:val="9"/>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1520BD"/>
    <w:rsid w:val="001C04EB"/>
    <w:rsid w:val="002056FB"/>
    <w:rsid w:val="00232B73"/>
    <w:rsid w:val="00272938"/>
    <w:rsid w:val="002854A0"/>
    <w:rsid w:val="002B733D"/>
    <w:rsid w:val="003418B3"/>
    <w:rsid w:val="003436A8"/>
    <w:rsid w:val="00361C5C"/>
    <w:rsid w:val="00374027"/>
    <w:rsid w:val="003C33D7"/>
    <w:rsid w:val="003E204B"/>
    <w:rsid w:val="004E794B"/>
    <w:rsid w:val="004F24F6"/>
    <w:rsid w:val="006B3A6C"/>
    <w:rsid w:val="006B4344"/>
    <w:rsid w:val="006F0237"/>
    <w:rsid w:val="00722F2C"/>
    <w:rsid w:val="007E18E8"/>
    <w:rsid w:val="007E2A95"/>
    <w:rsid w:val="008060A2"/>
    <w:rsid w:val="00843476"/>
    <w:rsid w:val="008562CE"/>
    <w:rsid w:val="00977FA1"/>
    <w:rsid w:val="009C4C48"/>
    <w:rsid w:val="009D5D52"/>
    <w:rsid w:val="009F4118"/>
    <w:rsid w:val="00A34D18"/>
    <w:rsid w:val="00B551F7"/>
    <w:rsid w:val="00BA6D8E"/>
    <w:rsid w:val="00BB1E4D"/>
    <w:rsid w:val="00BB210A"/>
    <w:rsid w:val="00BB4031"/>
    <w:rsid w:val="00BD5129"/>
    <w:rsid w:val="00C019F4"/>
    <w:rsid w:val="00C106C3"/>
    <w:rsid w:val="00C2179C"/>
    <w:rsid w:val="00C61879"/>
    <w:rsid w:val="00C71F52"/>
    <w:rsid w:val="00C831FC"/>
    <w:rsid w:val="00CC64D9"/>
    <w:rsid w:val="00CC7FEE"/>
    <w:rsid w:val="00D02204"/>
    <w:rsid w:val="00D03833"/>
    <w:rsid w:val="00D95F98"/>
    <w:rsid w:val="00DC2ADA"/>
    <w:rsid w:val="00E12448"/>
    <w:rsid w:val="00E30F68"/>
    <w:rsid w:val="00E56A5D"/>
    <w:rsid w:val="00F26B9E"/>
    <w:rsid w:val="00F81B55"/>
    <w:rsid w:val="00FA57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 w:type="table" w:customStyle="1"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 w:type="table" w:customStyle="1"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6332</Characters>
  <Application>Microsoft Macintosh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Durham District School Board</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cp:lastPrinted>2017-04-19T13:36:00Z</cp:lastPrinted>
  <dcterms:created xsi:type="dcterms:W3CDTF">2017-09-03T17:25:00Z</dcterms:created>
  <dcterms:modified xsi:type="dcterms:W3CDTF">2017-09-03T17:25:00Z</dcterms:modified>
</cp:coreProperties>
</file>