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5AAD" w:rsidRDefault="006762F2">
      <w:pPr>
        <w:jc w:val="center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4429125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-520064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5AAD" w:rsidRPr="00701AFE" w:rsidRDefault="006762F2">
      <w:pPr>
        <w:jc w:val="center"/>
        <w:rPr>
          <w:rFonts w:asciiTheme="minorHAnsi" w:hAnsiTheme="minorHAnsi"/>
          <w:b/>
          <w:sz w:val="28"/>
          <w:szCs w:val="28"/>
        </w:rPr>
      </w:pPr>
      <w:r w:rsidRPr="00701AFE">
        <w:rPr>
          <w:rFonts w:asciiTheme="minorHAnsi" w:hAnsiTheme="minorHAnsi"/>
          <w:b/>
          <w:sz w:val="28"/>
          <w:szCs w:val="28"/>
        </w:rPr>
        <w:t>CODE/MOE/UOIT Makerspaces Project</w:t>
      </w:r>
    </w:p>
    <w:p w:rsidR="00B15AAD" w:rsidRPr="00701AFE" w:rsidRDefault="006762F2">
      <w:pPr>
        <w:jc w:val="center"/>
        <w:rPr>
          <w:rFonts w:asciiTheme="minorHAnsi" w:eastAsia="Comic Sans MS" w:hAnsiTheme="minorHAnsi" w:cs="Comic Sans MS"/>
          <w:b/>
          <w:sz w:val="28"/>
          <w:szCs w:val="28"/>
        </w:rPr>
      </w:pPr>
      <w:r w:rsidRPr="00701AFE">
        <w:rPr>
          <w:rFonts w:asciiTheme="minorHAnsi" w:hAnsiTheme="minorHAnsi"/>
          <w:b/>
          <w:sz w:val="28"/>
          <w:szCs w:val="28"/>
        </w:rPr>
        <w:t>Lesson Plan</w:t>
      </w:r>
      <w:r w:rsidR="00701AFE" w:rsidRPr="00701AFE">
        <w:rPr>
          <w:rFonts w:asciiTheme="minorHAnsi" w:hAnsiTheme="minorHAnsi"/>
          <w:b/>
          <w:sz w:val="28"/>
          <w:szCs w:val="28"/>
        </w:rPr>
        <w:t xml:space="preserve">:  </w:t>
      </w:r>
      <w:r w:rsidRPr="00701AFE">
        <w:rPr>
          <w:rFonts w:asciiTheme="minorHAnsi" w:eastAsia="Comic Sans MS" w:hAnsiTheme="minorHAnsi" w:cs="Comic Sans MS"/>
          <w:b/>
          <w:sz w:val="28"/>
          <w:szCs w:val="28"/>
        </w:rPr>
        <w:t>Grade 4 Math</w:t>
      </w:r>
      <w:r w:rsidR="00701AFE" w:rsidRPr="00701AFE">
        <w:rPr>
          <w:rFonts w:asciiTheme="minorHAnsi" w:eastAsia="Comic Sans MS" w:hAnsiTheme="minorHAnsi" w:cs="Comic Sans MS"/>
          <w:b/>
          <w:sz w:val="28"/>
          <w:szCs w:val="28"/>
        </w:rPr>
        <w:t>ematics:</w:t>
      </w:r>
      <w:r w:rsidR="003E7AEA">
        <w:rPr>
          <w:rFonts w:asciiTheme="minorHAnsi" w:eastAsia="Comic Sans MS" w:hAnsiTheme="minorHAnsi" w:cs="Comic Sans MS"/>
          <w:b/>
          <w:sz w:val="28"/>
          <w:szCs w:val="28"/>
        </w:rPr>
        <w:t xml:space="preserve">  Measurement:</w:t>
      </w:r>
    </w:p>
    <w:p w:rsidR="00B15AAD" w:rsidRPr="00701AFE" w:rsidRDefault="006762F2">
      <w:pPr>
        <w:jc w:val="center"/>
        <w:rPr>
          <w:rFonts w:asciiTheme="minorHAnsi" w:eastAsia="Comic Sans MS" w:hAnsiTheme="minorHAnsi" w:cs="Comic Sans MS"/>
          <w:b/>
          <w:sz w:val="28"/>
          <w:szCs w:val="28"/>
        </w:rPr>
      </w:pPr>
      <w:r w:rsidRPr="00701AFE">
        <w:rPr>
          <w:rFonts w:asciiTheme="minorHAnsi" w:eastAsia="Comic Sans MS" w:hAnsiTheme="minorHAnsi" w:cs="Comic Sans MS"/>
          <w:b/>
          <w:sz w:val="28"/>
          <w:szCs w:val="28"/>
        </w:rPr>
        <w:t>Sphero Basics in the Classroom</w:t>
      </w:r>
    </w:p>
    <w:tbl>
      <w:tblPr>
        <w:tblStyle w:val="a"/>
        <w:tblW w:w="93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3930"/>
      </w:tblGrid>
      <w:tr w:rsidR="00B15AAD" w:rsidRPr="00701AFE">
        <w:tc>
          <w:tcPr>
            <w:tcW w:w="9330" w:type="dxa"/>
            <w:gridSpan w:val="2"/>
            <w:shd w:val="clear" w:color="auto" w:fill="DEEBF6"/>
          </w:tcPr>
          <w:p w:rsidR="003E7AEA" w:rsidRDefault="003E7AEA">
            <w:pPr>
              <w:rPr>
                <w:rFonts w:asciiTheme="minorHAnsi" w:eastAsia="Comic Sans MS" w:hAnsiTheme="minorHAnsi" w:cs="Comic Sans MS"/>
              </w:rPr>
            </w:pPr>
            <w:r w:rsidRPr="003E7AEA">
              <w:rPr>
                <w:rFonts w:asciiTheme="minorHAnsi" w:eastAsia="Comic Sans MS" w:hAnsiTheme="minorHAnsi" w:cs="Comic Sans MS"/>
                <w:b/>
              </w:rPr>
              <w:t>Big Idea:</w:t>
            </w:r>
            <w:r w:rsidRPr="003E7AEA">
              <w:rPr>
                <w:rFonts w:asciiTheme="minorHAnsi" w:eastAsia="Comic Sans MS" w:hAnsiTheme="minorHAnsi" w:cs="Comic Sans MS"/>
              </w:rPr>
              <w:t xml:space="preserve">  Basic coding involves all the skills of problem solving: reasoning, communicating, reflecting/metacognition.</w:t>
            </w:r>
          </w:p>
          <w:p w:rsidR="003E7AEA" w:rsidRPr="003E7AEA" w:rsidRDefault="003E7AEA">
            <w:pPr>
              <w:rPr>
                <w:rFonts w:asciiTheme="minorHAnsi" w:eastAsia="Comic Sans MS" w:hAnsiTheme="minorHAnsi" w:cs="Comic Sans MS"/>
              </w:rPr>
            </w:pPr>
          </w:p>
          <w:p w:rsidR="00B15AAD" w:rsidRPr="003E7AEA" w:rsidRDefault="003E7AEA">
            <w:pPr>
              <w:rPr>
                <w:rFonts w:asciiTheme="minorHAnsi" w:eastAsia="Comic Sans MS" w:hAnsiTheme="minorHAnsi" w:cs="Comic Sans MS"/>
              </w:rPr>
            </w:pPr>
            <w:r w:rsidRPr="003E7AEA">
              <w:rPr>
                <w:rFonts w:asciiTheme="minorHAnsi" w:eastAsia="Comic Sans MS" w:hAnsiTheme="minorHAnsi" w:cs="Comic Sans MS"/>
                <w:b/>
              </w:rPr>
              <w:t>Lesson Objectives</w:t>
            </w:r>
            <w:r w:rsidR="006762F2" w:rsidRPr="003E7AEA">
              <w:rPr>
                <w:rFonts w:asciiTheme="minorHAnsi" w:eastAsia="Comic Sans MS" w:hAnsiTheme="minorHAnsi" w:cs="Comic Sans MS"/>
                <w:b/>
              </w:rPr>
              <w:t xml:space="preserve">:  </w:t>
            </w:r>
            <w:r w:rsidR="006762F2" w:rsidRPr="003E7AEA">
              <w:rPr>
                <w:rFonts w:asciiTheme="minorHAnsi" w:eastAsia="Comic Sans MS" w:hAnsiTheme="minorHAnsi" w:cs="Comic Sans MS"/>
              </w:rPr>
              <w:t xml:space="preserve">To give students another tool to solve problems in a relevant, modern, and meaningful way.  </w:t>
            </w:r>
          </w:p>
          <w:p w:rsidR="00B15AAD" w:rsidRPr="003E7AEA" w:rsidRDefault="00B15AAD">
            <w:pPr>
              <w:rPr>
                <w:rFonts w:asciiTheme="minorHAnsi" w:hAnsiTheme="minorHAnsi"/>
                <w:b/>
              </w:rPr>
            </w:pPr>
          </w:p>
          <w:p w:rsidR="00711C41" w:rsidRPr="003E7AEA" w:rsidRDefault="00711C41">
            <w:pPr>
              <w:rPr>
                <w:rFonts w:asciiTheme="minorHAnsi" w:hAnsiTheme="minorHAnsi"/>
                <w:b/>
              </w:rPr>
            </w:pPr>
            <w:r w:rsidRPr="003E7AEA">
              <w:rPr>
                <w:rFonts w:asciiTheme="minorHAnsi" w:hAnsiTheme="minorHAnsi"/>
                <w:b/>
              </w:rPr>
              <w:t xml:space="preserve">Specific Mathematics Curriculum Expectations:  </w:t>
            </w:r>
          </w:p>
          <w:p w:rsidR="00711C41" w:rsidRPr="003E7AEA" w:rsidRDefault="006762F2" w:rsidP="00711C41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omic Sans MS" w:hAnsiTheme="minorHAnsi" w:cs="Comic Sans MS"/>
              </w:rPr>
            </w:pPr>
            <w:r w:rsidRPr="003E7AEA">
              <w:rPr>
                <w:rFonts w:asciiTheme="minorHAnsi" w:eastAsia="Comic Sans MS" w:hAnsiTheme="minorHAnsi" w:cs="Comic Sans MS"/>
              </w:rPr>
              <w:t>determine the relationships among units and measurable attributes, including the area and perimeter of rectangles.</w:t>
            </w:r>
          </w:p>
          <w:p w:rsidR="00B15AAD" w:rsidRPr="003E7AEA" w:rsidRDefault="006762F2" w:rsidP="00711C41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omic Sans MS" w:hAnsiTheme="minorHAnsi" w:cs="Comic Sans MS"/>
              </w:rPr>
            </w:pPr>
            <w:r w:rsidRPr="003E7AEA">
              <w:rPr>
                <w:rFonts w:asciiTheme="minorHAnsi" w:eastAsia="Comic Sans MS" w:hAnsiTheme="minorHAnsi" w:cs="Comic Sans MS"/>
              </w:rPr>
              <w:t>estimate, measure using a variety of tools and strategies, and record the</w:t>
            </w:r>
            <w:r w:rsidR="003E7AEA">
              <w:rPr>
                <w:rFonts w:asciiTheme="minorHAnsi" w:eastAsia="Comic Sans MS" w:hAnsiTheme="minorHAnsi" w:cs="Comic Sans MS"/>
              </w:rPr>
              <w:t xml:space="preserve"> perimeter and area of polygons.</w:t>
            </w:r>
          </w:p>
          <w:p w:rsidR="00B15AAD" w:rsidRPr="003E7AEA" w:rsidRDefault="00B15AAD">
            <w:pPr>
              <w:rPr>
                <w:rFonts w:asciiTheme="minorHAnsi" w:hAnsiTheme="minorHAnsi"/>
                <w:b/>
              </w:rPr>
            </w:pPr>
          </w:p>
          <w:p w:rsidR="00B15AAD" w:rsidRPr="003E7AEA" w:rsidRDefault="006762F2">
            <w:pPr>
              <w:rPr>
                <w:rFonts w:asciiTheme="minorHAnsi" w:hAnsiTheme="minorHAnsi"/>
                <w:b/>
              </w:rPr>
            </w:pPr>
            <w:r w:rsidRPr="003E7AEA">
              <w:rPr>
                <w:rFonts w:asciiTheme="minorHAnsi" w:hAnsiTheme="minorHAnsi"/>
                <w:noProof/>
                <w:lang w:val="en-US" w:eastAsia="en-US"/>
              </w:rPr>
              <w:drawing>
                <wp:inline distT="114300" distB="114300" distL="114300" distR="114300" wp14:anchorId="69C8B183" wp14:editId="534EDDB5">
                  <wp:extent cx="3332214" cy="1147763"/>
                  <wp:effectExtent l="0" t="0" r="0" b="0"/>
                  <wp:docPr id="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2214" cy="1147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AAD" w:rsidRPr="00701AFE">
        <w:tc>
          <w:tcPr>
            <w:tcW w:w="5400" w:type="dxa"/>
            <w:shd w:val="clear" w:color="auto" w:fill="DEEBF6"/>
          </w:tcPr>
          <w:p w:rsidR="00B15AAD" w:rsidRPr="00701AFE" w:rsidRDefault="006762F2">
            <w:pP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Learning Goals:</w:t>
            </w:r>
          </w:p>
          <w:p w:rsidR="00B15AAD" w:rsidRPr="00701AFE" w:rsidRDefault="006762F2">
            <w:pPr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“We are learning to…” differentiate between perimeter and area of 2D shapes.  </w:t>
            </w:r>
          </w:p>
          <w:p w:rsidR="00B15AAD" w:rsidRPr="00701AFE" w:rsidRDefault="00B15AAD">
            <w:pPr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  <w:p w:rsidR="00B15AAD" w:rsidRPr="00701AFE" w:rsidRDefault="00B15AAD">
            <w:pP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  <w:p w:rsidR="00B15AAD" w:rsidRPr="00701AFE" w:rsidRDefault="00B15AAD">
            <w:pP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  <w:p w:rsidR="00B15AAD" w:rsidRPr="00701AFE" w:rsidRDefault="00B15AAD">
            <w:pP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  <w:p w:rsidR="00B15AAD" w:rsidRPr="00701AFE" w:rsidRDefault="00B15AAD">
            <w:pP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DEEBF6"/>
          </w:tcPr>
          <w:p w:rsidR="00B15AAD" w:rsidRPr="00701AFE" w:rsidRDefault="006762F2">
            <w:pP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 xml:space="preserve">Success Criteria:  </w:t>
            </w:r>
          </w:p>
          <w:p w:rsidR="00B15AAD" w:rsidRPr="00701AFE" w:rsidRDefault="006762F2">
            <w:pP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“We will be successful when…” we find all of the possible quadrilaterals that have a perimeter of 24 cm. From here we will use a scale of 1cm = 10cm, to draw at least two of the rectangles.  Following this </w:t>
            </w:r>
            <w:r w:rsidR="003E7AEA">
              <w:rPr>
                <w:rFonts w:asciiTheme="minorHAnsi" w:eastAsia="Comic Sans MS" w:hAnsiTheme="minorHAnsi" w:cs="Comic Sans MS"/>
                <w:sz w:val="24"/>
                <w:szCs w:val="24"/>
              </w:rPr>
              <w:t>we</w:t>
            </w:r>
            <w:r w:rsidRPr="00701AFE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 will program a Sphero to travel the perimeter of the rectangle.  </w:t>
            </w:r>
          </w:p>
          <w:p w:rsidR="00B15AAD" w:rsidRPr="00701AFE" w:rsidRDefault="00B15AAD">
            <w:pP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</w:tc>
      </w:tr>
      <w:tr w:rsidR="00B15AAD" w:rsidRPr="00701AFE">
        <w:tc>
          <w:tcPr>
            <w:tcW w:w="9330" w:type="dxa"/>
            <w:gridSpan w:val="2"/>
            <w:shd w:val="clear" w:color="auto" w:fill="DEEBF6"/>
          </w:tcPr>
          <w:p w:rsidR="00B15AAD" w:rsidRPr="00701AFE" w:rsidRDefault="006762F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01AFE">
              <w:rPr>
                <w:rFonts w:asciiTheme="minorHAnsi" w:hAnsiTheme="minorHAnsi"/>
                <w:b/>
                <w:sz w:val="24"/>
                <w:szCs w:val="24"/>
              </w:rPr>
              <w:t>Lesson Overview:</w:t>
            </w:r>
          </w:p>
          <w:p w:rsidR="00B15AAD" w:rsidRPr="00701AFE" w:rsidRDefault="006762F2">
            <w:pPr>
              <w:rPr>
                <w:rFonts w:asciiTheme="minorHAnsi" w:eastAsia="Comic Sans MS" w:hAnsiTheme="minorHAnsi" w:cs="Comic Sans MS"/>
                <w:b/>
                <w:sz w:val="24"/>
                <w:szCs w:val="24"/>
                <w:u w:val="single"/>
              </w:rPr>
            </w:pP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  <w:u w:val="single"/>
              </w:rPr>
              <w:t>Question/Task</w:t>
            </w:r>
          </w:p>
          <w:p w:rsidR="00B15AAD" w:rsidRPr="00701AFE" w:rsidRDefault="006762F2">
            <w:pPr>
              <w:spacing w:line="276" w:lineRule="auto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I have a quadrilateral with a total perimeter of 24 cm.  What are ALL the possible side measur</w:t>
            </w:r>
            <w:r w:rsidR="003E7AEA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ements for these quadrilaterals?</w:t>
            </w: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 xml:space="preserve">  There are several correct answers.  </w:t>
            </w:r>
          </w:p>
          <w:p w:rsidR="00B15AAD" w:rsidRPr="00701AFE" w:rsidRDefault="00B15AAD">
            <w:pPr>
              <w:spacing w:line="276" w:lineRule="auto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  <w:p w:rsidR="00B15AAD" w:rsidRPr="00701AFE" w:rsidRDefault="006762F2">
            <w:pPr>
              <w:spacing w:line="276" w:lineRule="auto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 xml:space="preserve">Tools:  Rulers, Pencils, Graph Paper, </w:t>
            </w:r>
          </w:p>
          <w:p w:rsidR="00B15AAD" w:rsidRPr="00701AFE" w:rsidRDefault="00B15AAD">
            <w:pPr>
              <w:spacing w:line="276" w:lineRule="auto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  <w:p w:rsidR="00B15AAD" w:rsidRPr="00701AFE" w:rsidRDefault="006762F2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lastRenderedPageBreak/>
              <w:t xml:space="preserve"> find as many as you can</w:t>
            </w:r>
          </w:p>
          <w:p w:rsidR="00B15AAD" w:rsidRPr="00701AFE" w:rsidRDefault="006762F2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 xml:space="preserve"> draw your correct quadrilaterals</w:t>
            </w:r>
          </w:p>
          <w:p w:rsidR="00B15AAD" w:rsidRPr="00701AFE" w:rsidRDefault="006762F2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 xml:space="preserve"> Prove it …………, show your thinking</w:t>
            </w:r>
          </w:p>
          <w:p w:rsidR="00B15AAD" w:rsidRPr="00701AFE" w:rsidRDefault="006762F2">
            <w:pPr>
              <w:spacing w:line="276" w:lineRule="auto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 xml:space="preserve">Then, </w:t>
            </w:r>
          </w:p>
          <w:p w:rsidR="00B15AAD" w:rsidRPr="00701AFE" w:rsidRDefault="00B15AAD">
            <w:pPr>
              <w:spacing w:line="276" w:lineRule="auto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  <w:p w:rsidR="00B15AAD" w:rsidRPr="00701AFE" w:rsidRDefault="006762F2">
            <w:pPr>
              <w:spacing w:line="276" w:lineRule="auto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Pick one of your quadrilaterals with the perimeter of 24.</w:t>
            </w:r>
          </w:p>
          <w:p w:rsidR="00B15AAD" w:rsidRPr="00701AFE" w:rsidRDefault="006762F2">
            <w:pPr>
              <w:spacing w:line="276" w:lineRule="auto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Program a sphero to accurately run that quadrilateral on the floor.</w:t>
            </w:r>
          </w:p>
          <w:p w:rsidR="00B15AAD" w:rsidRPr="00701AFE" w:rsidRDefault="006762F2">
            <w:pPr>
              <w:spacing w:line="276" w:lineRule="auto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Before you do that, multiply each dimension by 10 (because centimetres are too small).</w:t>
            </w:r>
          </w:p>
          <w:p w:rsidR="00B15AAD" w:rsidRPr="00701AFE" w:rsidRDefault="00B15AAD">
            <w:pPr>
              <w:spacing w:line="276" w:lineRule="auto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  <w:p w:rsidR="00B15AAD" w:rsidRPr="00701AFE" w:rsidRDefault="006762F2">
            <w:pPr>
              <w:spacing w:line="276" w:lineRule="auto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 xml:space="preserve">Tools:  </w:t>
            </w:r>
            <w:r w:rsidR="003E7AEA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iP</w:t>
            </w: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ads, Spheros, Meter sticks, masking tape, Markers</w:t>
            </w:r>
          </w:p>
          <w:p w:rsidR="00B15AAD" w:rsidRPr="00701AFE" w:rsidRDefault="00B15AAD">
            <w:pPr>
              <w:spacing w:line="276" w:lineRule="auto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  <w:p w:rsidR="00B15AAD" w:rsidRPr="00701AFE" w:rsidRDefault="006762F2">
            <w:pPr>
              <w:spacing w:line="276" w:lineRule="auto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 xml:space="preserve">Tom Maitland graph paper.  </w:t>
            </w:r>
            <w:hyperlink r:id="rId11">
              <w:r w:rsidRPr="00701AFE">
                <w:rPr>
                  <w:rFonts w:asciiTheme="minorHAnsi" w:eastAsia="Comic Sans MS" w:hAnsiTheme="minorHAnsi" w:cs="Comic Sans MS"/>
                  <w:b/>
                  <w:color w:val="1155CC"/>
                  <w:sz w:val="24"/>
                  <w:szCs w:val="24"/>
                  <w:u w:val="single"/>
                </w:rPr>
                <w:t>http://tommaitland.net/graphpaper/</w:t>
              </w:r>
            </w:hyperlink>
          </w:p>
          <w:p w:rsidR="00B15AAD" w:rsidRPr="00701AFE" w:rsidRDefault="00B15AAD">
            <w:pPr>
              <w:spacing w:line="276" w:lineRule="auto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  <w:p w:rsidR="00B15AAD" w:rsidRPr="00701AFE" w:rsidRDefault="006762F2">
            <w:pPr>
              <w:spacing w:line="276" w:lineRule="auto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Scratch Coding:  Lightning Lab,  (extension Scratch Coding)</w:t>
            </w:r>
          </w:p>
          <w:p w:rsidR="00B15AAD" w:rsidRPr="00701AFE" w:rsidRDefault="00B15AAD">
            <w:pPr>
              <w:spacing w:line="276" w:lineRule="auto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  <w:p w:rsidR="00B15AAD" w:rsidRPr="00701AFE" w:rsidRDefault="006762F2">
            <w:pPr>
              <w:spacing w:line="276" w:lineRule="auto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Apps:  Explain Everything, Imovie , OTHERS? Padlet</w:t>
            </w:r>
          </w:p>
          <w:p w:rsidR="00B15AAD" w:rsidRPr="00701AFE" w:rsidRDefault="00B15AAD">
            <w:pPr>
              <w:spacing w:line="276" w:lineRule="auto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  <w:p w:rsidR="00B15AAD" w:rsidRPr="00701AFE" w:rsidRDefault="006762F2">
            <w:pPr>
              <w:spacing w:line="276" w:lineRule="auto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 xml:space="preserve">Skills: Mathematical knowledge (add curriculum),  Computer Science (Coding), </w:t>
            </w:r>
          </w:p>
          <w:p w:rsidR="00B15AAD" w:rsidRPr="00701AFE" w:rsidRDefault="00B15A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5AAD" w:rsidRPr="00701AFE">
        <w:tc>
          <w:tcPr>
            <w:tcW w:w="9330" w:type="dxa"/>
            <w:gridSpan w:val="2"/>
            <w:shd w:val="clear" w:color="auto" w:fill="DEEBF6"/>
          </w:tcPr>
          <w:p w:rsidR="00B15AAD" w:rsidRPr="00701AFE" w:rsidRDefault="00B15AAD">
            <w:pP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</w:tc>
      </w:tr>
      <w:tr w:rsidR="00B15AAD" w:rsidRPr="00701AFE">
        <w:tc>
          <w:tcPr>
            <w:tcW w:w="9330" w:type="dxa"/>
            <w:gridSpan w:val="2"/>
            <w:shd w:val="clear" w:color="auto" w:fill="DEEBF6"/>
          </w:tcPr>
          <w:p w:rsidR="00B15AAD" w:rsidRPr="00701AFE" w:rsidRDefault="006762F2">
            <w:pPr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 xml:space="preserve">Materials and Technology: </w:t>
            </w:r>
            <w:r w:rsidRPr="00701AFE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 </w:t>
            </w:r>
          </w:p>
          <w:p w:rsidR="00B15AAD" w:rsidRPr="00701AFE" w:rsidRDefault="006762F2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sz w:val="24"/>
                <w:szCs w:val="24"/>
              </w:rPr>
              <w:t>6 Sphero Sparks</w:t>
            </w:r>
            <w:r w:rsidRPr="00701AFE">
              <w:rPr>
                <w:rFonts w:asciiTheme="minorHAnsi" w:hAnsiTheme="minorHAnsi"/>
                <w:noProof/>
                <w:lang w:val="en-US" w:eastAsia="en-US"/>
              </w:rPr>
              <w:drawing>
                <wp:anchor distT="114300" distB="114300" distL="114300" distR="114300" simplePos="0" relativeHeight="251660288" behindDoc="0" locked="0" layoutInCell="0" hidden="0" allowOverlap="1" wp14:anchorId="32C2821F" wp14:editId="6B06AEFC">
                  <wp:simplePos x="0" y="0"/>
                  <wp:positionH relativeFrom="margin">
                    <wp:posOffset>2498987</wp:posOffset>
                  </wp:positionH>
                  <wp:positionV relativeFrom="paragraph">
                    <wp:posOffset>85725</wp:posOffset>
                  </wp:positionV>
                  <wp:extent cx="476250" cy="476250"/>
                  <wp:effectExtent l="0" t="0" r="0" b="0"/>
                  <wp:wrapSquare wrapText="bothSides" distT="114300" distB="114300" distL="114300" distR="114300"/>
                  <wp:docPr id="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15AAD" w:rsidRPr="00701AFE" w:rsidRDefault="006762F2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701AFE">
              <w:rPr>
                <w:rFonts w:asciiTheme="minorHAnsi" w:eastAsia="Cardo" w:hAnsiTheme="minorHAnsi" w:cs="Cardo"/>
                <w:sz w:val="24"/>
                <w:szCs w:val="24"/>
              </w:rPr>
              <w:t xml:space="preserve">Ipads with Lightning Lab ™ </w:t>
            </w:r>
          </w:p>
          <w:p w:rsidR="00B15AAD" w:rsidRPr="00701AFE" w:rsidRDefault="006762F2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Meter Sticks </w:t>
            </w:r>
          </w:p>
          <w:p w:rsidR="00B15AAD" w:rsidRPr="00701AFE" w:rsidRDefault="006762F2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Markers </w:t>
            </w:r>
            <w:r w:rsidRPr="00701AFE">
              <w:rPr>
                <w:rFonts w:asciiTheme="minorHAnsi" w:hAnsiTheme="minorHAnsi"/>
                <w:noProof/>
                <w:lang w:val="en-US" w:eastAsia="en-US"/>
              </w:rPr>
              <w:drawing>
                <wp:anchor distT="114300" distB="114300" distL="114300" distR="114300" simplePos="0" relativeHeight="251661312" behindDoc="0" locked="0" layoutInCell="0" hidden="0" allowOverlap="1" wp14:anchorId="7A73DD93" wp14:editId="4A083D1F">
                  <wp:simplePos x="0" y="0"/>
                  <wp:positionH relativeFrom="margin">
                    <wp:posOffset>2390775</wp:posOffset>
                  </wp:positionH>
                  <wp:positionV relativeFrom="paragraph">
                    <wp:posOffset>19050</wp:posOffset>
                  </wp:positionV>
                  <wp:extent cx="669699" cy="588417"/>
                  <wp:effectExtent l="0" t="0" r="0" b="0"/>
                  <wp:wrapSquare wrapText="bothSides" distT="114300" distB="114300" distL="114300" distR="11430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99" cy="5884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15AAD" w:rsidRPr="00701AFE" w:rsidRDefault="006762F2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sz w:val="24"/>
                <w:szCs w:val="24"/>
              </w:rPr>
              <w:t>Chart Paper (with Grids)</w:t>
            </w:r>
          </w:p>
          <w:p w:rsidR="00B15AAD" w:rsidRPr="00701AFE" w:rsidRDefault="006762F2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701AFE">
              <w:rPr>
                <w:rFonts w:asciiTheme="minorHAnsi" w:eastAsia="Cardo" w:hAnsiTheme="minorHAnsi" w:cs="Cardo"/>
                <w:sz w:val="24"/>
                <w:szCs w:val="24"/>
              </w:rPr>
              <w:t>Padlet ™</w:t>
            </w:r>
          </w:p>
          <w:p w:rsidR="00B15AAD" w:rsidRPr="00701AFE" w:rsidRDefault="006762F2" w:rsidP="003E7AEA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hAnsiTheme="minorHAnsi"/>
              </w:rPr>
            </w:pPr>
            <w:r w:rsidRPr="00701AFE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Scratch Coding  </w:t>
            </w:r>
          </w:p>
        </w:tc>
      </w:tr>
      <w:tr w:rsidR="00B15AAD" w:rsidRPr="00701AFE">
        <w:trPr>
          <w:trHeight w:val="400"/>
        </w:trPr>
        <w:tc>
          <w:tcPr>
            <w:tcW w:w="5400" w:type="dxa"/>
            <w:shd w:val="clear" w:color="auto" w:fill="DEEBF6"/>
          </w:tcPr>
          <w:p w:rsidR="00B15AAD" w:rsidRPr="00701AFE" w:rsidRDefault="00B15AA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30" w:type="dxa"/>
            <w:shd w:val="clear" w:color="auto" w:fill="DEEBF6"/>
          </w:tcPr>
          <w:p w:rsidR="00B15AAD" w:rsidRPr="00701AFE" w:rsidRDefault="00B15AAD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  <w:p w:rsidR="00B15AAD" w:rsidRPr="00701AFE" w:rsidRDefault="00B15AAD">
            <w:pPr>
              <w:ind w:left="360"/>
              <w:rPr>
                <w:rFonts w:asciiTheme="minorHAnsi" w:hAnsiTheme="minorHAnsi"/>
                <w:b/>
              </w:rPr>
            </w:pPr>
          </w:p>
        </w:tc>
      </w:tr>
      <w:tr w:rsidR="00B15AAD" w:rsidRPr="00701AFE">
        <w:tc>
          <w:tcPr>
            <w:tcW w:w="9330" w:type="dxa"/>
            <w:gridSpan w:val="2"/>
            <w:shd w:val="clear" w:color="auto" w:fill="9CC3E5"/>
          </w:tcPr>
          <w:p w:rsidR="00B15AAD" w:rsidRPr="00701AFE" w:rsidRDefault="00B15AAD">
            <w:pPr>
              <w:rPr>
                <w:rFonts w:asciiTheme="minorHAnsi" w:hAnsiTheme="minorHAnsi"/>
                <w:b/>
              </w:rPr>
            </w:pPr>
          </w:p>
        </w:tc>
      </w:tr>
      <w:tr w:rsidR="00B15AAD" w:rsidRPr="00701AFE">
        <w:tc>
          <w:tcPr>
            <w:tcW w:w="5400" w:type="dxa"/>
          </w:tcPr>
          <w:p w:rsidR="00B15AAD" w:rsidRPr="00701AFE" w:rsidRDefault="00B15AAD">
            <w:pPr>
              <w:rPr>
                <w:rFonts w:asciiTheme="minorHAnsi" w:hAnsiTheme="minorHAnsi"/>
              </w:rPr>
            </w:pPr>
          </w:p>
        </w:tc>
        <w:tc>
          <w:tcPr>
            <w:tcW w:w="3930" w:type="dxa"/>
          </w:tcPr>
          <w:p w:rsidR="00B15AAD" w:rsidRPr="00701AFE" w:rsidRDefault="00B15AAD">
            <w:pPr>
              <w:rPr>
                <w:rFonts w:asciiTheme="minorHAnsi" w:hAnsiTheme="minorHAnsi"/>
                <w:b/>
              </w:rPr>
            </w:pPr>
          </w:p>
        </w:tc>
      </w:tr>
      <w:tr w:rsidR="00B15AAD" w:rsidRPr="00701AFE">
        <w:trPr>
          <w:trHeight w:val="3980"/>
        </w:trPr>
        <w:tc>
          <w:tcPr>
            <w:tcW w:w="9330" w:type="dxa"/>
            <w:gridSpan w:val="2"/>
            <w:shd w:val="clear" w:color="auto" w:fill="DEEBF6"/>
          </w:tcPr>
          <w:p w:rsidR="00B15AAD" w:rsidRPr="00701AFE" w:rsidRDefault="006762F2">
            <w:pPr>
              <w:spacing w:before="120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 xml:space="preserve">Introduction: </w:t>
            </w:r>
          </w:p>
          <w:p w:rsidR="00B15AAD" w:rsidRPr="00701AFE" w:rsidRDefault="006762F2">
            <w:pPr>
              <w:spacing w:before="120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 This lesson began with a brainstorming activity about what perimeter was and what area was.  It was evident that these students had a good background in these key mathematical concepts.  I then asked about real life situations where perimeter and area would be used.  </w:t>
            </w:r>
          </w:p>
          <w:p w:rsidR="00B15AAD" w:rsidRPr="00701AFE" w:rsidRDefault="006762F2">
            <w:pPr>
              <w:spacing w:before="120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sz w:val="24"/>
                <w:szCs w:val="24"/>
              </w:rPr>
              <w:t>Students were grouped strategically based on knowledge of the subject area.  Another key component to the grouping was students</w:t>
            </w:r>
            <w:r w:rsidR="003E7AEA">
              <w:rPr>
                <w:rFonts w:asciiTheme="minorHAnsi" w:eastAsia="Comic Sans MS" w:hAnsiTheme="minorHAnsi" w:cs="Comic Sans MS"/>
                <w:sz w:val="24"/>
                <w:szCs w:val="24"/>
              </w:rPr>
              <w:t>’</w:t>
            </w:r>
            <w:r w:rsidRPr="00701AFE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 previous knowledge of programming and Sphero use.</w:t>
            </w:r>
          </w:p>
          <w:p w:rsidR="00B15AAD" w:rsidRPr="00701AFE" w:rsidRDefault="006762F2">
            <w:pPr>
              <w:spacing w:before="120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With a class of 24 students, we were lucky enough to have six Sphero Sprks, this made the grouping a very manageable size of four per group.   </w:t>
            </w:r>
          </w:p>
          <w:p w:rsidR="00B15AAD" w:rsidRPr="00701AFE" w:rsidRDefault="00B15AAD">
            <w:pPr>
              <w:rPr>
                <w:rFonts w:asciiTheme="minorHAnsi" w:hAnsiTheme="minorHAnsi"/>
                <w:b/>
              </w:rPr>
            </w:pPr>
          </w:p>
          <w:p w:rsidR="00B15AAD" w:rsidRPr="00701AFE" w:rsidRDefault="00B15AAD">
            <w:pPr>
              <w:rPr>
                <w:rFonts w:asciiTheme="minorHAnsi" w:hAnsiTheme="minorHAnsi"/>
                <w:b/>
              </w:rPr>
            </w:pPr>
          </w:p>
        </w:tc>
      </w:tr>
      <w:tr w:rsidR="00B15AAD" w:rsidRPr="00701AFE">
        <w:tc>
          <w:tcPr>
            <w:tcW w:w="9330" w:type="dxa"/>
            <w:gridSpan w:val="2"/>
            <w:shd w:val="clear" w:color="auto" w:fill="9CC3E5"/>
          </w:tcPr>
          <w:p w:rsidR="00B15AAD" w:rsidRPr="00701AFE" w:rsidRDefault="00B15AAD">
            <w:pPr>
              <w:rPr>
                <w:rFonts w:asciiTheme="minorHAnsi" w:hAnsiTheme="minorHAnsi"/>
                <w:b/>
              </w:rPr>
            </w:pPr>
          </w:p>
        </w:tc>
      </w:tr>
      <w:tr w:rsidR="00B15AAD" w:rsidRPr="00701AFE">
        <w:tc>
          <w:tcPr>
            <w:tcW w:w="5400" w:type="dxa"/>
          </w:tcPr>
          <w:p w:rsidR="00B15AAD" w:rsidRPr="00701AFE" w:rsidRDefault="00B15AAD">
            <w:pPr>
              <w:rPr>
                <w:rFonts w:asciiTheme="minorHAnsi" w:hAnsiTheme="minorHAnsi"/>
              </w:rPr>
            </w:pPr>
          </w:p>
        </w:tc>
        <w:tc>
          <w:tcPr>
            <w:tcW w:w="3930" w:type="dxa"/>
          </w:tcPr>
          <w:p w:rsidR="00B15AAD" w:rsidRPr="00701AFE" w:rsidRDefault="00B15AAD">
            <w:pPr>
              <w:rPr>
                <w:rFonts w:asciiTheme="minorHAnsi" w:hAnsiTheme="minorHAnsi"/>
              </w:rPr>
            </w:pPr>
          </w:p>
        </w:tc>
      </w:tr>
      <w:tr w:rsidR="00B15AAD" w:rsidRPr="00701AFE">
        <w:trPr>
          <w:trHeight w:val="2080"/>
        </w:trPr>
        <w:tc>
          <w:tcPr>
            <w:tcW w:w="9330" w:type="dxa"/>
            <w:gridSpan w:val="2"/>
            <w:shd w:val="clear" w:color="auto" w:fill="DEEBF6"/>
          </w:tcPr>
          <w:p w:rsidR="00B15AAD" w:rsidRPr="00701AFE" w:rsidRDefault="006762F2">
            <w:pPr>
              <w:spacing w:before="120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Engagement in task:</w:t>
            </w:r>
          </w:p>
          <w:p w:rsidR="00B15AAD" w:rsidRPr="00701AFE" w:rsidRDefault="006762F2" w:rsidP="003E7AEA">
            <w:pPr>
              <w:spacing w:before="120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01AFE">
              <w:rPr>
                <w:rFonts w:asciiTheme="minorHAnsi" w:eastAsia="Comic Sans MS" w:hAnsiTheme="minorHAnsi" w:cs="Comic Sans MS"/>
                <w:sz w:val="24"/>
                <w:szCs w:val="24"/>
              </w:rPr>
              <w:t>Throughout the activities for this lesson, all students remained on task.  T</w:t>
            </w:r>
            <w:r w:rsidR="003E7AEA">
              <w:rPr>
                <w:rFonts w:asciiTheme="minorHAnsi" w:eastAsia="Comic Sans MS" w:hAnsiTheme="minorHAnsi" w:cs="Comic Sans MS"/>
                <w:sz w:val="24"/>
                <w:szCs w:val="24"/>
              </w:rPr>
              <w:t>h</w:t>
            </w:r>
            <w:r w:rsidRPr="00701AFE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ey also did a great job in sharing the materials as well as dividing up the tasks.  </w:t>
            </w:r>
          </w:p>
        </w:tc>
      </w:tr>
      <w:tr w:rsidR="00B15AAD" w:rsidRPr="00701AFE">
        <w:tc>
          <w:tcPr>
            <w:tcW w:w="9330" w:type="dxa"/>
            <w:gridSpan w:val="2"/>
            <w:shd w:val="clear" w:color="auto" w:fill="9CC3E5"/>
          </w:tcPr>
          <w:p w:rsidR="00B15AAD" w:rsidRPr="00701AFE" w:rsidRDefault="006762F2">
            <w:pPr>
              <w:rPr>
                <w:rFonts w:asciiTheme="minorHAnsi" w:hAnsiTheme="minorHAnsi"/>
                <w:b/>
              </w:rPr>
            </w:pPr>
            <w:r w:rsidRPr="00701AFE">
              <w:rPr>
                <w:rFonts w:asciiTheme="minorHAnsi" w:hAnsiTheme="minorHAnsi"/>
                <w:b/>
              </w:rPr>
              <w:t>CONSOLIDATION:  Reflecting and Connecting</w:t>
            </w:r>
          </w:p>
        </w:tc>
      </w:tr>
      <w:tr w:rsidR="00B15AAD" w:rsidRPr="00701AFE">
        <w:trPr>
          <w:trHeight w:val="20"/>
        </w:trPr>
        <w:tc>
          <w:tcPr>
            <w:tcW w:w="5400" w:type="dxa"/>
          </w:tcPr>
          <w:p w:rsidR="00B15AAD" w:rsidRPr="00701AFE" w:rsidRDefault="006762F2">
            <w:pPr>
              <w:spacing w:line="276" w:lineRule="auto"/>
              <w:rPr>
                <w:rFonts w:asciiTheme="minorHAnsi" w:eastAsia="Comic Sans MS" w:hAnsiTheme="minorHAnsi" w:cs="Comic Sans MS"/>
                <w:color w:val="222222"/>
                <w:sz w:val="24"/>
                <w:szCs w:val="24"/>
                <w:highlight w:val="white"/>
              </w:rPr>
            </w:pPr>
            <w:r w:rsidRPr="00701AFE">
              <w:rPr>
                <w:rFonts w:asciiTheme="minorHAnsi" w:eastAsia="Comic Sans MS" w:hAnsiTheme="minorHAnsi" w:cs="Comic Sans MS"/>
                <w:color w:val="222222"/>
                <w:sz w:val="24"/>
                <w:szCs w:val="24"/>
                <w:highlight w:val="white"/>
              </w:rPr>
              <w:t>We will turn our attention to the Smartboard and look at the posts that were made by each group.  These posts will demonstrate the final product in the form of a video.  The videos will demonstrate the picture of a rectangle with a perimeter of 24 cm.  It will also show the code that was programmed into Lightning L</w:t>
            </w:r>
            <w:r w:rsidR="00711C41" w:rsidRPr="00701AFE">
              <w:rPr>
                <w:rFonts w:asciiTheme="minorHAnsi" w:eastAsia="Comic Sans MS" w:hAnsiTheme="minorHAnsi" w:cs="Comic Sans MS"/>
                <w:color w:val="222222"/>
                <w:sz w:val="24"/>
                <w:szCs w:val="24"/>
                <w:highlight w:val="white"/>
              </w:rPr>
              <w:t>a</w:t>
            </w:r>
            <w:r w:rsidRPr="00701AFE">
              <w:rPr>
                <w:rFonts w:asciiTheme="minorHAnsi" w:eastAsia="Comic Sans MS" w:hAnsiTheme="minorHAnsi" w:cs="Comic Sans MS"/>
                <w:color w:val="222222"/>
                <w:sz w:val="24"/>
                <w:szCs w:val="24"/>
                <w:highlight w:val="white"/>
              </w:rPr>
              <w:t xml:space="preserve">b as well the trip that the Sphero took around the perimeter of the rectangle.  The videos will be placed on a Padlet by the group members. Following the videos, group members will be required to answer questions from classmates and myself. </w:t>
            </w:r>
          </w:p>
          <w:p w:rsidR="00B15AAD" w:rsidRPr="00701AFE" w:rsidRDefault="00B15AAD">
            <w:pPr>
              <w:spacing w:line="276" w:lineRule="auto"/>
              <w:rPr>
                <w:rFonts w:asciiTheme="minorHAnsi" w:eastAsia="Comic Sans MS" w:hAnsiTheme="minorHAnsi" w:cs="Comic Sans MS"/>
                <w:color w:val="222222"/>
                <w:sz w:val="24"/>
                <w:szCs w:val="24"/>
                <w:highlight w:val="white"/>
              </w:rPr>
            </w:pPr>
          </w:p>
          <w:p w:rsidR="00B15AAD" w:rsidRDefault="003E7AEA">
            <w:pPr>
              <w:spacing w:line="276" w:lineRule="auto"/>
              <w:rPr>
                <w:rFonts w:asciiTheme="minorHAnsi" w:eastAsia="Comic Sans MS" w:hAnsiTheme="minorHAnsi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eastAsia="Comic Sans MS" w:hAnsiTheme="minorHAnsi" w:cs="Comic Sans MS"/>
                <w:color w:val="222222"/>
                <w:sz w:val="24"/>
                <w:szCs w:val="24"/>
                <w:highlight w:val="white"/>
              </w:rPr>
              <w:t>Assessment may be done in the form of observations, anecdotal notes, self/peer assessment and/or a rubric/checklist of the final product.</w:t>
            </w:r>
          </w:p>
          <w:p w:rsidR="003E7AEA" w:rsidRPr="00701AFE" w:rsidRDefault="003E7AEA">
            <w:pPr>
              <w:spacing w:line="276" w:lineRule="auto"/>
              <w:rPr>
                <w:rFonts w:asciiTheme="minorHAnsi" w:eastAsia="Comic Sans MS" w:hAnsiTheme="minorHAnsi" w:cs="Comic Sans MS"/>
                <w:color w:val="222222"/>
                <w:sz w:val="24"/>
                <w:szCs w:val="24"/>
                <w:highlight w:val="white"/>
              </w:rPr>
            </w:pPr>
          </w:p>
          <w:p w:rsidR="00B15AAD" w:rsidRPr="00701AFE" w:rsidRDefault="00B15AA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30" w:type="dxa"/>
          </w:tcPr>
          <w:p w:rsidR="00B15AAD" w:rsidRPr="00701AFE" w:rsidRDefault="00B15AAD">
            <w:pPr>
              <w:rPr>
                <w:rFonts w:asciiTheme="minorHAnsi" w:hAnsiTheme="minorHAnsi"/>
                <w:b/>
              </w:rPr>
            </w:pPr>
          </w:p>
        </w:tc>
      </w:tr>
      <w:tr w:rsidR="00B15AAD" w:rsidRPr="00701AFE">
        <w:trPr>
          <w:trHeight w:val="460"/>
        </w:trPr>
        <w:tc>
          <w:tcPr>
            <w:tcW w:w="9330" w:type="dxa"/>
            <w:gridSpan w:val="2"/>
            <w:shd w:val="clear" w:color="auto" w:fill="DEEBF6"/>
          </w:tcPr>
          <w:p w:rsidR="00B15AAD" w:rsidRPr="00701AFE" w:rsidRDefault="006762F2">
            <w:pPr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701AFE">
              <w:rPr>
                <w:rFonts w:asciiTheme="minorHAnsi" w:hAnsiTheme="minorHAnsi"/>
                <w:b/>
                <w:sz w:val="24"/>
                <w:szCs w:val="24"/>
              </w:rPr>
              <w:t xml:space="preserve">Video Samples:  </w:t>
            </w:r>
          </w:p>
          <w:p w:rsidR="00B15AAD" w:rsidRPr="00701AFE" w:rsidRDefault="00E84AE9">
            <w:pPr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  <w:hyperlink r:id="rId14">
              <w:r w:rsidR="006762F2" w:rsidRPr="00701AFE">
                <w:rPr>
                  <w:rFonts w:asciiTheme="minorHAnsi" w:hAnsiTheme="minorHAnsi"/>
                  <w:b/>
                  <w:color w:val="1155CC"/>
                  <w:sz w:val="24"/>
                  <w:szCs w:val="24"/>
                  <w:u w:val="single"/>
                </w:rPr>
                <w:t>https://drive.google.com/file/d/0ByZ8jubgMdplU0t6d05ub2l2Zzg/view?usp=sharinghttps://drive.google.com/file/d/0ByZ8jubgMdplU0t6d05ub2l2Zzg/view?usp=sharing</w:t>
              </w:r>
            </w:hyperlink>
          </w:p>
          <w:p w:rsidR="00B15AAD" w:rsidRPr="00701AFE" w:rsidRDefault="00B15AAD">
            <w:pPr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15AAD" w:rsidRPr="00701AFE" w:rsidRDefault="00E84AE9">
            <w:pPr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  <w:hyperlink r:id="rId15">
              <w:r w:rsidR="006762F2" w:rsidRPr="00701AFE">
                <w:rPr>
                  <w:rFonts w:asciiTheme="minorHAnsi" w:hAnsiTheme="minorHAnsi"/>
                  <w:b/>
                  <w:color w:val="1155CC"/>
                  <w:sz w:val="24"/>
                  <w:szCs w:val="24"/>
                  <w:u w:val="single"/>
                </w:rPr>
                <w:t>https://drive.google.com/file/d/0ByZ8jubgMdplLWQ1T0xSd2J5VjA/view?usp=sharing</w:t>
              </w:r>
            </w:hyperlink>
          </w:p>
          <w:p w:rsidR="00B15AAD" w:rsidRPr="00701AFE" w:rsidRDefault="00B15AAD">
            <w:pPr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15AAD" w:rsidRPr="00701AFE" w:rsidRDefault="00E84AE9">
            <w:pPr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  <w:hyperlink r:id="rId16">
              <w:r w:rsidR="006762F2" w:rsidRPr="00701AFE">
                <w:rPr>
                  <w:rFonts w:asciiTheme="minorHAnsi" w:hAnsiTheme="minorHAnsi"/>
                  <w:b/>
                  <w:color w:val="1155CC"/>
                  <w:sz w:val="24"/>
                  <w:szCs w:val="24"/>
                  <w:u w:val="single"/>
                </w:rPr>
                <w:t>https://drive.google.com/file/d/0ByZ8jubgMdpldU1ERHVXSjlMRE5VVzZqOFcyZXJGVkxBakxn/view?usp=sharing</w:t>
              </w:r>
            </w:hyperlink>
          </w:p>
          <w:p w:rsidR="00B15AAD" w:rsidRPr="00701AFE" w:rsidRDefault="00B15AAD">
            <w:pPr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15AAD" w:rsidRPr="00701AFE" w:rsidRDefault="00B15AAD">
            <w:pPr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15AAD" w:rsidRPr="00701AFE" w:rsidRDefault="00B15AAD">
            <w:pPr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15AAD" w:rsidRPr="00701AFE" w:rsidRDefault="00B15AAD">
            <w:pPr>
              <w:spacing w:before="120"/>
              <w:rPr>
                <w:rFonts w:asciiTheme="minorHAnsi" w:hAnsiTheme="minorHAnsi"/>
              </w:rPr>
            </w:pPr>
          </w:p>
          <w:p w:rsidR="00B15AAD" w:rsidRPr="00701AFE" w:rsidRDefault="00B15AAD">
            <w:pPr>
              <w:spacing w:before="120"/>
              <w:rPr>
                <w:rFonts w:asciiTheme="minorHAnsi" w:hAnsiTheme="minorHAnsi"/>
              </w:rPr>
            </w:pPr>
          </w:p>
          <w:p w:rsidR="00B15AAD" w:rsidRPr="00701AFE" w:rsidRDefault="00B15AAD">
            <w:pPr>
              <w:spacing w:before="120"/>
              <w:rPr>
                <w:rFonts w:asciiTheme="minorHAnsi" w:hAnsiTheme="minorHAnsi"/>
              </w:rPr>
            </w:pPr>
          </w:p>
          <w:p w:rsidR="00B15AAD" w:rsidRPr="00701AFE" w:rsidRDefault="00B15AAD">
            <w:pPr>
              <w:rPr>
                <w:rFonts w:asciiTheme="minorHAnsi" w:hAnsiTheme="minorHAnsi"/>
                <w:b/>
              </w:rPr>
            </w:pPr>
          </w:p>
        </w:tc>
      </w:tr>
    </w:tbl>
    <w:p w:rsidR="00B15AAD" w:rsidRPr="00701AFE" w:rsidRDefault="00B15AAD">
      <w:pPr>
        <w:rPr>
          <w:rFonts w:asciiTheme="minorHAnsi" w:hAnsiTheme="minorHAnsi"/>
        </w:rPr>
      </w:pPr>
    </w:p>
    <w:sectPr w:rsidR="00B15AAD" w:rsidRPr="00701AFE">
      <w:headerReference w:type="default" r:id="rId17"/>
      <w:footerReference w:type="default" r:id="rId1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92" w:rsidRDefault="00502A92">
      <w:pPr>
        <w:spacing w:after="0" w:line="240" w:lineRule="auto"/>
      </w:pPr>
      <w:r>
        <w:separator/>
      </w:r>
    </w:p>
  </w:endnote>
  <w:endnote w:type="continuationSeparator" w:id="0">
    <w:p w:rsidR="00502A92" w:rsidRDefault="0050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AD" w:rsidRDefault="00701AFE">
    <w:pPr>
      <w:tabs>
        <w:tab w:val="center" w:pos="4680"/>
        <w:tab w:val="right" w:pos="9360"/>
      </w:tabs>
      <w:spacing w:after="708" w:line="240" w:lineRule="auto"/>
    </w:pPr>
    <w:r>
      <w:t xml:space="preserve">Rockwood Public School—Renfrew County District School Board                                                                          </w:t>
    </w:r>
    <w:r w:rsidR="006762F2">
      <w:t xml:space="preserve">Adapted from eworkshop.on.ca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92" w:rsidRDefault="00502A92">
      <w:pPr>
        <w:spacing w:after="0" w:line="240" w:lineRule="auto"/>
      </w:pPr>
      <w:r>
        <w:separator/>
      </w:r>
    </w:p>
  </w:footnote>
  <w:footnote w:type="continuationSeparator" w:id="0">
    <w:p w:rsidR="00502A92" w:rsidRDefault="0050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AD" w:rsidRDefault="006762F2">
    <w:pPr>
      <w:tabs>
        <w:tab w:val="center" w:pos="4680"/>
        <w:tab w:val="right" w:pos="9360"/>
      </w:tabs>
      <w:spacing w:before="708"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E84AE9">
      <w:rPr>
        <w:noProof/>
      </w:rPr>
      <w:t>1</w:t>
    </w:r>
    <w:r>
      <w:fldChar w:fldCharType="end"/>
    </w:r>
  </w:p>
  <w:p w:rsidR="00B15AAD" w:rsidRDefault="00B15AAD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448"/>
    <w:multiLevelType w:val="multilevel"/>
    <w:tmpl w:val="77B281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6CB4028"/>
    <w:multiLevelType w:val="multilevel"/>
    <w:tmpl w:val="1B1C5BD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5CF5E4B"/>
    <w:multiLevelType w:val="hybridMultilevel"/>
    <w:tmpl w:val="46DAA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AD"/>
    <w:rsid w:val="00194D27"/>
    <w:rsid w:val="003E7AEA"/>
    <w:rsid w:val="00502A92"/>
    <w:rsid w:val="006762F2"/>
    <w:rsid w:val="00701AFE"/>
    <w:rsid w:val="00711C41"/>
    <w:rsid w:val="00971D9F"/>
    <w:rsid w:val="009B0CA8"/>
    <w:rsid w:val="00AB6683"/>
    <w:rsid w:val="00B15AAD"/>
    <w:rsid w:val="00E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AFE"/>
  </w:style>
  <w:style w:type="paragraph" w:styleId="Footer">
    <w:name w:val="footer"/>
    <w:basedOn w:val="Normal"/>
    <w:link w:val="FooterChar"/>
    <w:uiPriority w:val="99"/>
    <w:unhideWhenUsed/>
    <w:rsid w:val="0070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AFE"/>
  </w:style>
  <w:style w:type="paragraph" w:styleId="Footer">
    <w:name w:val="footer"/>
    <w:basedOn w:val="Normal"/>
    <w:link w:val="FooterChar"/>
    <w:uiPriority w:val="99"/>
    <w:unhideWhenUsed/>
    <w:rsid w:val="0070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http://tommaitland.net/graphpaper/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https://drive.google.com/file/d/0ByZ8jubgMdplU0t6d05ub2l2Zzg/view?usp=sharinghttps://drive.google.com/file/d/0ByZ8jubgMdplU0t6d05ub2l2Zzg/view?usp=sharing" TargetMode="External"/><Relationship Id="rId15" Type="http://schemas.openxmlformats.org/officeDocument/2006/relationships/hyperlink" Target="https://drive.google.com/file/d/0ByZ8jubgMdplLWQ1T0xSd2J5VjA/view?usp=sharing" TargetMode="External"/><Relationship Id="rId16" Type="http://schemas.openxmlformats.org/officeDocument/2006/relationships/hyperlink" Target="https://drive.google.com/file/d/0ByZ8jubgMdpldU1ERHVXSjlMRE5VVzZqOFcyZXJGVkxBakxn/view?usp=sharing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 Staresinic</cp:lastModifiedBy>
  <cp:revision>2</cp:revision>
  <dcterms:created xsi:type="dcterms:W3CDTF">2017-08-30T15:06:00Z</dcterms:created>
  <dcterms:modified xsi:type="dcterms:W3CDTF">2017-08-30T15:06:00Z</dcterms:modified>
</cp:coreProperties>
</file>