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5076" w:rsidRDefault="00862B1B">
      <w:pPr>
        <w:pStyle w:val="normal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4429125</wp:posOffset>
            </wp:positionH>
            <wp:positionV relativeFrom="paragraph">
              <wp:posOffset>-819148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5076" w:rsidRDefault="00862B1B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CODE/MOE/UOIT Makerspaces Project</w:t>
      </w:r>
    </w:p>
    <w:p w:rsidR="00B25076" w:rsidRDefault="00862B1B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Plan: Grade 5 Science &amp; Mathematics:  Building a Water Slide </w:t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25076">
        <w:tc>
          <w:tcPr>
            <w:tcW w:w="9350" w:type="dxa"/>
            <w:gridSpan w:val="2"/>
            <w:shd w:val="clear" w:color="auto" w:fill="DEEBF6"/>
          </w:tcPr>
          <w:p w:rsidR="00B25076" w:rsidRDefault="00862B1B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BIG IDEAS:</w:t>
            </w: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  <w:p w:rsidR="00B25076" w:rsidRDefault="00862B1B">
            <w:pPr>
              <w:pStyle w:val="normal0"/>
              <w:contextualSpacing w:val="0"/>
              <w:rPr>
                <w:color w:val="231F20"/>
              </w:rPr>
            </w:pPr>
            <w:r>
              <w:rPr>
                <w:color w:val="231F20"/>
              </w:rPr>
              <w:t>Energy can neither be created nor destroyed, but it can be transformed.</w:t>
            </w: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  <w:p w:rsidR="00B25076" w:rsidRDefault="00862B1B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Science and Technology Overall Curriculum Expectations:</w:t>
            </w: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  <w:p w:rsidR="00B25076" w:rsidRDefault="00862B1B">
            <w:pPr>
              <w:pStyle w:val="normal0"/>
              <w:widowControl/>
              <w:contextualSpacing w:val="0"/>
              <w:rPr>
                <w:color w:val="231F20"/>
              </w:rPr>
            </w:pPr>
            <w:r>
              <w:rPr>
                <w:color w:val="231F20"/>
              </w:rPr>
              <w:t>Demonstrate an understanding of the various forms and sources of energy and the ways in which energy can be transformed and conserved.</w:t>
            </w:r>
          </w:p>
          <w:p w:rsidR="00B25076" w:rsidRDefault="00B25076">
            <w:pPr>
              <w:pStyle w:val="normal0"/>
              <w:widowControl/>
              <w:contextualSpacing w:val="0"/>
              <w:rPr>
                <w:b/>
              </w:rPr>
            </w:pPr>
          </w:p>
          <w:p w:rsidR="00B25076" w:rsidRDefault="00862B1B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Science and Technology Specific Curriculum Expectations:</w:t>
            </w: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  <w:p w:rsidR="00B25076" w:rsidRDefault="00862B1B">
            <w:pPr>
              <w:pStyle w:val="normal0"/>
              <w:contextualSpacing w:val="0"/>
            </w:pPr>
            <w:r>
              <w:t>2.3 use technological problem-solving skills to design, build,</w:t>
            </w:r>
            <w:r>
              <w:t xml:space="preserve"> and test a device that transforms one form of energy into another </w:t>
            </w:r>
          </w:p>
          <w:p w:rsidR="00B25076" w:rsidRDefault="00862B1B">
            <w:pPr>
              <w:pStyle w:val="normal0"/>
              <w:contextualSpacing w:val="0"/>
            </w:pPr>
            <w:r>
              <w:t>2.4 use appropriate science and technology vocabulary, including energy, heat, light, sound, electrical, mechanical, and chemical, in oral and written communication</w:t>
            </w:r>
          </w:p>
          <w:p w:rsidR="00B25076" w:rsidRDefault="00862B1B">
            <w:pPr>
              <w:pStyle w:val="normal0"/>
              <w:contextualSpacing w:val="0"/>
            </w:pPr>
            <w:r>
              <w:t>3.5 explain that energy</w:t>
            </w:r>
            <w:r>
              <w:t xml:space="preserve"> that is apparently “lost” from a system has been transformed into other energy forms (usually heat or sound) that are not useful to the system (e.g., sound from a car’s engine does not help the car move)</w:t>
            </w: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  <w:p w:rsidR="00B25076" w:rsidRDefault="00862B1B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Mathematics Specific Expectations</w:t>
            </w:r>
          </w:p>
          <w:p w:rsidR="00B25076" w:rsidRDefault="00862B1B">
            <w:pPr>
              <w:pStyle w:val="normal0"/>
              <w:contextualSpacing w:val="0"/>
            </w:pPr>
            <w:r>
              <w:t>– identify and c</w:t>
            </w:r>
            <w:r>
              <w:t xml:space="preserve">lassify acute, right, obtuse, and straight angles </w:t>
            </w:r>
          </w:p>
          <w:p w:rsidR="00B25076" w:rsidRDefault="00862B1B">
            <w:pPr>
              <w:pStyle w:val="normal0"/>
              <w:contextualSpacing w:val="0"/>
            </w:pPr>
            <w:r>
              <w:t>– measure and construct angles up to 90º, using a protractor</w:t>
            </w: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</w:tc>
      </w:tr>
      <w:tr w:rsidR="00B25076">
        <w:tc>
          <w:tcPr>
            <w:tcW w:w="4675" w:type="dxa"/>
            <w:shd w:val="clear" w:color="auto" w:fill="DEEBF6"/>
          </w:tcPr>
          <w:p w:rsidR="00B25076" w:rsidRDefault="00862B1B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Learning Goals:</w:t>
            </w:r>
          </w:p>
          <w:p w:rsidR="00B25076" w:rsidRDefault="00862B1B">
            <w:pPr>
              <w:pStyle w:val="normal0"/>
              <w:contextualSpacing w:val="0"/>
            </w:pPr>
            <w:r>
              <w:t>“We are learning to…”</w:t>
            </w:r>
          </w:p>
          <w:p w:rsidR="00B25076" w:rsidRDefault="00862B1B">
            <w:pPr>
              <w:pStyle w:val="normal0"/>
              <w:contextualSpacing w:val="0"/>
            </w:pPr>
            <w:r>
              <w:t>-understand angles.</w:t>
            </w:r>
          </w:p>
          <w:p w:rsidR="00B25076" w:rsidRDefault="00862B1B">
            <w:pPr>
              <w:pStyle w:val="normal0"/>
              <w:contextualSpacing w:val="0"/>
            </w:pPr>
            <w:r>
              <w:t>-differentiate between kinetic and potential energy.</w:t>
            </w:r>
          </w:p>
          <w:p w:rsidR="00B25076" w:rsidRDefault="00B25076">
            <w:pPr>
              <w:pStyle w:val="normal0"/>
              <w:contextualSpacing w:val="0"/>
            </w:pP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B25076" w:rsidRDefault="00862B1B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 xml:space="preserve">Success Criteria:  </w:t>
            </w:r>
          </w:p>
          <w:p w:rsidR="00B25076" w:rsidRDefault="00862B1B">
            <w:pPr>
              <w:pStyle w:val="normal0"/>
              <w:contextualSpacing w:val="0"/>
            </w:pPr>
            <w:r>
              <w:t>“We will be successful when…”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-students have created a water slide that holds a marble from top to bottom and has correctly identified angles throughout. </w:t>
            </w:r>
          </w:p>
          <w:p w:rsidR="00B25076" w:rsidRDefault="00862B1B">
            <w:pPr>
              <w:pStyle w:val="normal0"/>
              <w:contextualSpacing w:val="0"/>
              <w:rPr>
                <w:b/>
              </w:rPr>
            </w:pPr>
            <w:r>
              <w:t>-The video piece will be successful when students have correctly identified when kinetic and potentia</w:t>
            </w:r>
            <w:r>
              <w:t>l energies occur in the model. They may also extend their thinking to discuss if any other energy has been lost from a system through friction or sound.</w:t>
            </w: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</w:tc>
      </w:tr>
      <w:tr w:rsidR="00B25076">
        <w:tc>
          <w:tcPr>
            <w:tcW w:w="9350" w:type="dxa"/>
            <w:gridSpan w:val="2"/>
            <w:shd w:val="clear" w:color="auto" w:fill="DEEBF6"/>
          </w:tcPr>
          <w:p w:rsidR="00B25076" w:rsidRDefault="00862B1B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Lesson Overview:</w:t>
            </w:r>
          </w:p>
          <w:p w:rsidR="00B25076" w:rsidRDefault="00862B1B">
            <w:pPr>
              <w:pStyle w:val="normal0"/>
              <w:contextualSpacing w:val="0"/>
            </w:pPr>
            <w:r>
              <w:t>Students have been challenged to design a new water slide for an amusement park. They will be using different angles to set up their slides for a marble to run through. Students will have to track and record the angle measurements of their slide. They will</w:t>
            </w:r>
            <w:r>
              <w:t xml:space="preserve"> need to include two acute, two obtuse and </w:t>
            </w:r>
            <w:r>
              <w:lastRenderedPageBreak/>
              <w:t>two straight angles in their design. They will record their waterslide in use and discuss where the kinetic and potential energy exists in their models.</w:t>
            </w:r>
          </w:p>
        </w:tc>
      </w:tr>
      <w:tr w:rsidR="00B25076">
        <w:tc>
          <w:tcPr>
            <w:tcW w:w="9350" w:type="dxa"/>
            <w:gridSpan w:val="2"/>
            <w:shd w:val="clear" w:color="auto" w:fill="DEEBF6"/>
          </w:tcPr>
          <w:p w:rsidR="00B25076" w:rsidRDefault="00862B1B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 xml:space="preserve">Materials and Technology:  </w:t>
            </w:r>
          </w:p>
          <w:p w:rsidR="00B25076" w:rsidRDefault="00862B1B">
            <w:pPr>
              <w:pStyle w:val="normal0"/>
              <w:numPr>
                <w:ilvl w:val="0"/>
                <w:numId w:val="2"/>
              </w:numPr>
              <w:ind w:hanging="360"/>
              <w:contextualSpacing w:val="0"/>
            </w:pPr>
            <w:r>
              <w:t>students may decide on items th</w:t>
            </w:r>
            <w:r>
              <w:t>ey would like to use</w:t>
            </w:r>
          </w:p>
          <w:p w:rsidR="00B25076" w:rsidRDefault="00862B1B">
            <w:pPr>
              <w:pStyle w:val="normal0"/>
              <w:numPr>
                <w:ilvl w:val="0"/>
                <w:numId w:val="2"/>
              </w:numPr>
              <w:ind w:hanging="360"/>
              <w:contextualSpacing w:val="0"/>
            </w:pPr>
            <w:r>
              <w:t>have a variety of items available for use such as:</w:t>
            </w:r>
          </w:p>
          <w:p w:rsidR="00B25076" w:rsidRDefault="00862B1B">
            <w:pPr>
              <w:pStyle w:val="normal0"/>
              <w:numPr>
                <w:ilvl w:val="0"/>
                <w:numId w:val="2"/>
              </w:numPr>
              <w:ind w:hanging="360"/>
              <w:contextualSpacing w:val="0"/>
            </w:pPr>
            <w:r>
              <w:t>magnetic block tracks to use on boards</w:t>
            </w:r>
          </w:p>
          <w:p w:rsidR="00B25076" w:rsidRDefault="00862B1B">
            <w:pPr>
              <w:pStyle w:val="normal0"/>
              <w:numPr>
                <w:ilvl w:val="0"/>
                <w:numId w:val="2"/>
              </w:numPr>
              <w:ind w:hanging="360"/>
              <w:contextualSpacing w:val="0"/>
            </w:pPr>
            <w:r>
              <w:t>paper towel rolls</w:t>
            </w:r>
          </w:p>
          <w:p w:rsidR="00B25076" w:rsidRDefault="00862B1B">
            <w:pPr>
              <w:pStyle w:val="normal0"/>
              <w:numPr>
                <w:ilvl w:val="0"/>
                <w:numId w:val="2"/>
              </w:numPr>
              <w:ind w:hanging="360"/>
              <w:contextualSpacing w:val="0"/>
            </w:pPr>
            <w:r>
              <w:t>construction paper</w:t>
            </w:r>
          </w:p>
          <w:p w:rsidR="00B25076" w:rsidRDefault="00862B1B">
            <w:pPr>
              <w:pStyle w:val="normal0"/>
              <w:numPr>
                <w:ilvl w:val="0"/>
                <w:numId w:val="2"/>
              </w:numPr>
              <w:ind w:hanging="360"/>
              <w:contextualSpacing w:val="0"/>
            </w:pPr>
            <w:r>
              <w:t>masking tape</w:t>
            </w:r>
          </w:p>
          <w:p w:rsidR="00B25076" w:rsidRDefault="00862B1B">
            <w:pPr>
              <w:pStyle w:val="normal0"/>
              <w:numPr>
                <w:ilvl w:val="0"/>
                <w:numId w:val="2"/>
              </w:numPr>
              <w:ind w:hanging="360"/>
              <w:contextualSpacing w:val="0"/>
            </w:pPr>
            <w:r>
              <w:t>books or blocks</w:t>
            </w:r>
          </w:p>
          <w:p w:rsidR="00B25076" w:rsidRDefault="00862B1B">
            <w:pPr>
              <w:pStyle w:val="normal0"/>
              <w:numPr>
                <w:ilvl w:val="0"/>
                <w:numId w:val="2"/>
              </w:numPr>
              <w:ind w:hanging="360"/>
              <w:contextualSpacing w:val="0"/>
            </w:pPr>
            <w:r>
              <w:t>protractor</w:t>
            </w:r>
          </w:p>
          <w:p w:rsidR="00B25076" w:rsidRDefault="00862B1B">
            <w:pPr>
              <w:pStyle w:val="normal0"/>
              <w:numPr>
                <w:ilvl w:val="0"/>
                <w:numId w:val="2"/>
              </w:numPr>
              <w:ind w:hanging="360"/>
              <w:contextualSpacing w:val="0"/>
            </w:pPr>
            <w:r>
              <w:t>ruler</w:t>
            </w:r>
          </w:p>
          <w:p w:rsidR="00B25076" w:rsidRDefault="00862B1B">
            <w:pPr>
              <w:pStyle w:val="normal0"/>
              <w:numPr>
                <w:ilvl w:val="0"/>
                <w:numId w:val="2"/>
              </w:numPr>
              <w:ind w:hanging="360"/>
              <w:contextualSpacing w:val="0"/>
            </w:pPr>
            <w:r>
              <w:t>tablets for recording</w:t>
            </w:r>
          </w:p>
          <w:p w:rsidR="00B25076" w:rsidRDefault="00862B1B">
            <w:pPr>
              <w:pStyle w:val="normal0"/>
              <w:numPr>
                <w:ilvl w:val="0"/>
                <w:numId w:val="2"/>
              </w:numPr>
              <w:ind w:hanging="360"/>
              <w:contextualSpacing w:val="0"/>
            </w:pPr>
            <w:r>
              <w:t>a technology software that may be used to provide labels to a diagram of the waterslide (google draw)</w:t>
            </w:r>
          </w:p>
          <w:p w:rsidR="00B25076" w:rsidRDefault="00B25076">
            <w:pPr>
              <w:pStyle w:val="normal0"/>
              <w:contextualSpacing w:val="0"/>
            </w:pPr>
          </w:p>
        </w:tc>
      </w:tr>
      <w:tr w:rsidR="00B25076">
        <w:tc>
          <w:tcPr>
            <w:tcW w:w="4675" w:type="dxa"/>
            <w:shd w:val="clear" w:color="auto" w:fill="DEEBF6"/>
          </w:tcPr>
          <w:p w:rsidR="00B25076" w:rsidRDefault="00862B1B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 xml:space="preserve">Student Accommodations/Modifications:  </w:t>
            </w:r>
          </w:p>
          <w:p w:rsidR="00B25076" w:rsidRDefault="00B25076">
            <w:pPr>
              <w:pStyle w:val="normal0"/>
              <w:ind w:left="360"/>
              <w:contextualSpacing w:val="0"/>
            </w:pPr>
          </w:p>
          <w:p w:rsidR="00B25076" w:rsidRDefault="00862B1B">
            <w:pPr>
              <w:pStyle w:val="normal0"/>
              <w:ind w:left="360"/>
              <w:contextualSpacing w:val="0"/>
            </w:pPr>
            <w:r>
              <w:t>-work in partners</w:t>
            </w:r>
          </w:p>
          <w:p w:rsidR="00B25076" w:rsidRDefault="00862B1B">
            <w:pPr>
              <w:pStyle w:val="normal0"/>
              <w:ind w:left="360"/>
              <w:contextualSpacing w:val="0"/>
            </w:pPr>
            <w:r>
              <w:t>-writing components to be done using read/write app</w:t>
            </w:r>
          </w:p>
          <w:p w:rsidR="00B25076" w:rsidRDefault="00862B1B">
            <w:pPr>
              <w:pStyle w:val="normal0"/>
              <w:ind w:left="360"/>
              <w:contextualSpacing w:val="0"/>
            </w:pPr>
            <w:r>
              <w:t>-different sizes of protractors</w:t>
            </w:r>
          </w:p>
          <w:p w:rsidR="00B25076" w:rsidRDefault="00B25076">
            <w:pPr>
              <w:pStyle w:val="normal0"/>
              <w:ind w:left="360"/>
              <w:contextualSpacing w:val="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B25076" w:rsidRDefault="00862B1B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Lesson w</w:t>
            </w:r>
            <w:r>
              <w:rPr>
                <w:b/>
              </w:rPr>
              <w:t>ill be differentiated by:</w:t>
            </w:r>
          </w:p>
          <w:p w:rsidR="00B25076" w:rsidRDefault="00862B1B">
            <w:pPr>
              <w:pStyle w:val="normal0"/>
              <w:numPr>
                <w:ilvl w:val="0"/>
                <w:numId w:val="1"/>
              </w:numPr>
              <w:spacing w:line="259" w:lineRule="auto"/>
              <w:ind w:hanging="360"/>
              <w:contextualSpacing w:val="0"/>
              <w:rPr>
                <w:b/>
              </w:rPr>
            </w:pPr>
            <w:r>
              <w:rPr>
                <w:b/>
              </w:rPr>
              <w:t>Content, specifically:</w:t>
            </w:r>
          </w:p>
          <w:p w:rsidR="00B25076" w:rsidRDefault="00862B1B">
            <w:pPr>
              <w:pStyle w:val="normal0"/>
              <w:numPr>
                <w:ilvl w:val="0"/>
                <w:numId w:val="1"/>
              </w:numPr>
              <w:spacing w:line="259" w:lineRule="auto"/>
              <w:ind w:hanging="360"/>
              <w:contextualSpacing w:val="0"/>
            </w:pPr>
            <w:r>
              <w:t>-allow written component to be done orally</w:t>
            </w:r>
          </w:p>
          <w:p w:rsidR="00B25076" w:rsidRDefault="00862B1B">
            <w:pPr>
              <w:pStyle w:val="normal0"/>
              <w:numPr>
                <w:ilvl w:val="0"/>
                <w:numId w:val="1"/>
              </w:numPr>
              <w:spacing w:line="259" w:lineRule="auto"/>
              <w:ind w:hanging="360"/>
              <w:contextualSpacing w:val="0"/>
              <w:rPr>
                <w:b/>
              </w:rPr>
            </w:pPr>
            <w:r>
              <w:rPr>
                <w:b/>
              </w:rPr>
              <w:t>Process, specifically:</w:t>
            </w:r>
          </w:p>
          <w:p w:rsidR="00B25076" w:rsidRDefault="00862B1B">
            <w:pPr>
              <w:pStyle w:val="normal0"/>
              <w:numPr>
                <w:ilvl w:val="0"/>
                <w:numId w:val="1"/>
              </w:numPr>
              <w:spacing w:line="259" w:lineRule="auto"/>
              <w:ind w:hanging="360"/>
              <w:contextualSpacing w:val="0"/>
            </w:pPr>
            <w:r>
              <w:t>-may need teacher led demonstration</w:t>
            </w:r>
          </w:p>
          <w:p w:rsidR="00B25076" w:rsidRDefault="00862B1B">
            <w:pPr>
              <w:pStyle w:val="normal0"/>
              <w:numPr>
                <w:ilvl w:val="0"/>
                <w:numId w:val="1"/>
              </w:numPr>
              <w:spacing w:line="259" w:lineRule="auto"/>
              <w:ind w:hanging="360"/>
              <w:contextualSpacing w:val="0"/>
            </w:pPr>
            <w:r>
              <w:t>-allow access to online sources</w:t>
            </w:r>
          </w:p>
          <w:p w:rsidR="00B25076" w:rsidRDefault="00862B1B">
            <w:pPr>
              <w:pStyle w:val="normal0"/>
              <w:numPr>
                <w:ilvl w:val="0"/>
                <w:numId w:val="1"/>
              </w:numPr>
              <w:spacing w:line="259" w:lineRule="auto"/>
              <w:ind w:hanging="360"/>
              <w:contextualSpacing w:val="0"/>
              <w:rPr>
                <w:b/>
              </w:rPr>
            </w:pPr>
            <w:r>
              <w:rPr>
                <w:b/>
              </w:rPr>
              <w:t>Product, specifically:</w:t>
            </w:r>
          </w:p>
          <w:p w:rsidR="00B25076" w:rsidRDefault="00862B1B">
            <w:pPr>
              <w:pStyle w:val="normal0"/>
              <w:numPr>
                <w:ilvl w:val="0"/>
                <w:numId w:val="1"/>
              </w:numPr>
              <w:spacing w:line="259" w:lineRule="auto"/>
              <w:ind w:hanging="360"/>
              <w:contextualSpacing w:val="0"/>
            </w:pPr>
            <w:r>
              <w:t>-reduced size and limited number of angles</w:t>
            </w:r>
          </w:p>
          <w:p w:rsidR="00B25076" w:rsidRDefault="00862B1B">
            <w:pPr>
              <w:pStyle w:val="normal0"/>
              <w:numPr>
                <w:ilvl w:val="0"/>
                <w:numId w:val="1"/>
              </w:numPr>
              <w:spacing w:after="160" w:line="259" w:lineRule="auto"/>
              <w:ind w:hanging="360"/>
              <w:contextualSpacing w:val="0"/>
              <w:rPr>
                <w:b/>
              </w:rPr>
            </w:pPr>
            <w:r>
              <w:rPr>
                <w:b/>
              </w:rPr>
              <w:t xml:space="preserve">Environment, specifically: </w:t>
            </w:r>
          </w:p>
          <w:p w:rsidR="00B25076" w:rsidRDefault="00862B1B">
            <w:pPr>
              <w:pStyle w:val="normal0"/>
              <w:numPr>
                <w:ilvl w:val="0"/>
                <w:numId w:val="1"/>
              </w:numPr>
              <w:spacing w:after="160" w:line="259" w:lineRule="auto"/>
              <w:ind w:hanging="360"/>
              <w:contextualSpacing w:val="0"/>
              <w:rPr>
                <w:b/>
              </w:rPr>
            </w:pPr>
            <w:r>
              <w:t>-try to remove distractions</w:t>
            </w:r>
            <w:r>
              <w:rPr>
                <w:b/>
              </w:rPr>
              <w:t xml:space="preserve"> </w:t>
            </w:r>
          </w:p>
          <w:p w:rsidR="00B25076" w:rsidRDefault="00B25076">
            <w:pPr>
              <w:pStyle w:val="normal0"/>
              <w:ind w:left="360"/>
              <w:contextualSpacing w:val="0"/>
              <w:rPr>
                <w:b/>
              </w:rPr>
            </w:pPr>
          </w:p>
          <w:p w:rsidR="00B25076" w:rsidRDefault="00B25076">
            <w:pPr>
              <w:pStyle w:val="normal0"/>
              <w:ind w:left="360"/>
              <w:contextualSpacing w:val="0"/>
              <w:rPr>
                <w:b/>
              </w:rPr>
            </w:pPr>
          </w:p>
          <w:p w:rsidR="00B25076" w:rsidRDefault="00B25076">
            <w:pPr>
              <w:pStyle w:val="normal0"/>
              <w:ind w:left="360"/>
              <w:contextualSpacing w:val="0"/>
              <w:rPr>
                <w:b/>
              </w:rPr>
            </w:pPr>
          </w:p>
        </w:tc>
      </w:tr>
      <w:tr w:rsidR="00B25076">
        <w:tc>
          <w:tcPr>
            <w:tcW w:w="9350" w:type="dxa"/>
            <w:gridSpan w:val="2"/>
            <w:shd w:val="clear" w:color="auto" w:fill="9CC3E5"/>
          </w:tcPr>
          <w:p w:rsidR="00B25076" w:rsidRDefault="00862B1B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MINDS ON:  Getting Started</w:t>
            </w:r>
          </w:p>
        </w:tc>
      </w:tr>
      <w:tr w:rsidR="00B25076">
        <w:tc>
          <w:tcPr>
            <w:tcW w:w="4675" w:type="dxa"/>
          </w:tcPr>
          <w:p w:rsidR="00B25076" w:rsidRDefault="00862B1B">
            <w:pPr>
              <w:pStyle w:val="normal0"/>
              <w:spacing w:before="120"/>
              <w:contextualSpacing w:val="0"/>
            </w:pPr>
            <w:r>
              <w:t xml:space="preserve">During this phase, the teacher may: 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Begin with a discussion: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 xml:space="preserve">-has anyone been to a waterpark? 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-have you been on a waterslide?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 xml:space="preserve">Your challenge: You have been contracted to design a waterslide with acute, obtuse and straight angles. A marble will run the length of the course and demonstrate potential and kinetic energy. You may use a variety of materials to build your waterslide. 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lastRenderedPageBreak/>
              <w:t>-</w:t>
            </w:r>
            <w:r>
              <w:t>show brainpop on potential and kinetic energy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hyperlink r:id="rId9">
              <w:r>
                <w:rPr>
                  <w:color w:val="1155CC"/>
                  <w:u w:val="single"/>
                </w:rPr>
                <w:t>https://www.brainpop.com/science/energy/kineticenergy/</w:t>
              </w:r>
            </w:hyperlink>
          </w:p>
          <w:p w:rsidR="00B25076" w:rsidRDefault="00862B1B">
            <w:pPr>
              <w:pStyle w:val="normal0"/>
              <w:spacing w:before="120"/>
              <w:contextualSpacing w:val="0"/>
            </w:pPr>
            <w:hyperlink r:id="rId10">
              <w:r>
                <w:rPr>
                  <w:color w:val="1155CC"/>
                  <w:u w:val="single"/>
                </w:rPr>
                <w:t>https</w:t>
              </w:r>
              <w:r>
                <w:rPr>
                  <w:color w:val="1155CC"/>
                  <w:u w:val="single"/>
                </w:rPr>
                <w:t>://www.brainpop.com/science/energy/potentialenergy/</w:t>
              </w:r>
            </w:hyperlink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-review angles if necessary but they show have an understanding of how to use a protractor prior to this assignment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activate students’ prior knowledge; </w:t>
            </w:r>
          </w:p>
          <w:p w:rsidR="00B25076" w:rsidRDefault="00862B1B">
            <w:pPr>
              <w:pStyle w:val="normal0"/>
              <w:contextualSpacing w:val="0"/>
            </w:pPr>
            <w:r>
              <w:t>• engage students by posing thought-provoking que</w:t>
            </w:r>
            <w:r>
              <w:t xml:space="preserve">stions;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gather diagnostic and/or formative assessment data through observation and questioning;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discuss and clarify the task(s). </w:t>
            </w:r>
          </w:p>
          <w:p w:rsidR="00B25076" w:rsidRDefault="00B25076">
            <w:pPr>
              <w:pStyle w:val="normal0"/>
              <w:contextualSpacing w:val="0"/>
            </w:pPr>
          </w:p>
        </w:tc>
        <w:tc>
          <w:tcPr>
            <w:tcW w:w="4675" w:type="dxa"/>
          </w:tcPr>
          <w:p w:rsidR="00B25076" w:rsidRDefault="00862B1B">
            <w:pPr>
              <w:pStyle w:val="normal0"/>
              <w:spacing w:before="120"/>
              <w:contextualSpacing w:val="0"/>
            </w:pPr>
            <w:r>
              <w:lastRenderedPageBreak/>
              <w:t xml:space="preserve">During this phase, students may: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participate in discussions;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propose strategies;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question the teacher and their classmates;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make connections to and reflect on prior learning. </w:t>
            </w: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</w:tc>
      </w:tr>
      <w:tr w:rsidR="00B25076">
        <w:tc>
          <w:tcPr>
            <w:tcW w:w="9350" w:type="dxa"/>
            <w:gridSpan w:val="2"/>
            <w:shd w:val="clear" w:color="auto" w:fill="DEEBF6"/>
          </w:tcPr>
          <w:p w:rsidR="00B25076" w:rsidRDefault="00862B1B">
            <w:pPr>
              <w:pStyle w:val="normal0"/>
              <w:spacing w:before="120"/>
              <w:contextualSpacing w:val="0"/>
            </w:pPr>
            <w:r>
              <w:lastRenderedPageBreak/>
              <w:t xml:space="preserve">Describe how you will introduce the learning activity to your students. What key questions will you ask? How will you gather diagnostic or formative data </w:t>
            </w:r>
            <w:r>
              <w:t xml:space="preserve">about the student's’ current levels of understanding? How will students be grouped? How will materials be distributed? 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 xml:space="preserve">-brain pop quiz on kinetic and potential energy 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-students may work individually or in partners or groups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-provide bins to each working group or individual to get started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-students will have access to tablets or Chromebooks to record their work and create a labeled diagram with angles clearly marked on google draw</w:t>
            </w: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</w:tc>
      </w:tr>
      <w:tr w:rsidR="00B25076">
        <w:tc>
          <w:tcPr>
            <w:tcW w:w="9350" w:type="dxa"/>
            <w:gridSpan w:val="2"/>
            <w:shd w:val="clear" w:color="auto" w:fill="9CC3E5"/>
          </w:tcPr>
          <w:p w:rsidR="00B25076" w:rsidRDefault="00862B1B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ACTION:  Working on it</w:t>
            </w:r>
          </w:p>
        </w:tc>
      </w:tr>
      <w:tr w:rsidR="00B25076">
        <w:tc>
          <w:tcPr>
            <w:tcW w:w="4675" w:type="dxa"/>
          </w:tcPr>
          <w:p w:rsidR="00B25076" w:rsidRDefault="00862B1B">
            <w:pPr>
              <w:pStyle w:val="normal0"/>
              <w:spacing w:before="120"/>
              <w:contextualSpacing w:val="0"/>
            </w:pPr>
            <w:r>
              <w:t xml:space="preserve">During this phase, the teacher may: 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-have students begin building their waterslides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-remind them that they will be required to photograph and label their slides with the various angles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-the angles will need to have numeric values as well as a name (ie. 63</w:t>
            </w:r>
            <w:r>
              <w:t>° acute)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-the will need to create a video explaining the potential and kinetic energy in their models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-throughout the process the teacher will provide verbal feedback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ask probing questions;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clarify misconceptions, as needed, by </w:t>
            </w:r>
            <w:r>
              <w:lastRenderedPageBreak/>
              <w:t>redirecting students th</w:t>
            </w:r>
            <w:r>
              <w:t xml:space="preserve">rough questioning;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answer students’ questions (but avoid providing a solution to the problem);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observe and assess;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encourage students to represent their thinking concretely and/or pictorially; </w:t>
            </w:r>
          </w:p>
          <w:p w:rsidR="00B25076" w:rsidRDefault="00862B1B">
            <w:pPr>
              <w:pStyle w:val="normal0"/>
              <w:contextualSpacing w:val="0"/>
            </w:pPr>
            <w:r>
              <w:t>• encourage students to clarify ideas and to pose que</w:t>
            </w:r>
            <w:r>
              <w:t>stions to other students.</w:t>
            </w:r>
          </w:p>
          <w:p w:rsidR="00B25076" w:rsidRDefault="00B25076">
            <w:pPr>
              <w:pStyle w:val="normal0"/>
              <w:contextualSpacing w:val="0"/>
            </w:pPr>
          </w:p>
        </w:tc>
        <w:tc>
          <w:tcPr>
            <w:tcW w:w="4675" w:type="dxa"/>
          </w:tcPr>
          <w:p w:rsidR="00B25076" w:rsidRDefault="00862B1B">
            <w:pPr>
              <w:pStyle w:val="normal0"/>
              <w:spacing w:before="120"/>
              <w:contextualSpacing w:val="0"/>
            </w:pPr>
            <w:r>
              <w:lastRenderedPageBreak/>
              <w:t xml:space="preserve">During this phase, students may: 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-keep track of the angles and measure them at least twice for accuracy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-practice cooperative talk in a group setting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-create a video of completed waterslide in action discussing the terms kinetic and potential energy</w:t>
            </w:r>
          </w:p>
          <w:p w:rsidR="00B25076" w:rsidRDefault="00B25076">
            <w:pPr>
              <w:pStyle w:val="normal0"/>
              <w:spacing w:before="120"/>
              <w:contextualSpacing w:val="0"/>
            </w:pPr>
          </w:p>
          <w:p w:rsidR="00B25076" w:rsidRDefault="00862B1B">
            <w:pPr>
              <w:pStyle w:val="normal0"/>
              <w:contextualSpacing w:val="0"/>
            </w:pPr>
            <w:r>
              <w:t xml:space="preserve">• represent their thinking (using numbers, pictures, words, manipulatives, actions, etc.); </w:t>
            </w:r>
          </w:p>
          <w:p w:rsidR="00B25076" w:rsidRDefault="00862B1B">
            <w:pPr>
              <w:pStyle w:val="normal0"/>
              <w:contextualSpacing w:val="0"/>
            </w:pPr>
            <w:r>
              <w:t>• participate actively in whole group, small group, or independ</w:t>
            </w:r>
            <w:r>
              <w:t xml:space="preserve">ent settings;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explain their thinking to the teacher and their classmates; </w:t>
            </w:r>
          </w:p>
          <w:p w:rsidR="00B25076" w:rsidRDefault="00862B1B">
            <w:pPr>
              <w:pStyle w:val="normal0"/>
              <w:contextualSpacing w:val="0"/>
            </w:pPr>
            <w:r>
              <w:lastRenderedPageBreak/>
              <w:t xml:space="preserve">• explore and develop strategies and concepts. </w:t>
            </w:r>
          </w:p>
        </w:tc>
      </w:tr>
      <w:tr w:rsidR="00B25076">
        <w:tc>
          <w:tcPr>
            <w:tcW w:w="9350" w:type="dxa"/>
            <w:gridSpan w:val="2"/>
            <w:shd w:val="clear" w:color="auto" w:fill="DEEBF6"/>
          </w:tcPr>
          <w:p w:rsidR="00B25076" w:rsidRDefault="00862B1B">
            <w:pPr>
              <w:pStyle w:val="normal0"/>
              <w:spacing w:before="120"/>
              <w:contextualSpacing w:val="0"/>
            </w:pPr>
            <w:r>
              <w:lastRenderedPageBreak/>
              <w:t>Describe the task(s) in which your students will be engaged. What misconceptions or difficulties do you think they might experien</w:t>
            </w:r>
            <w:r>
              <w:t xml:space="preserve">ce? How will they demonstrate their understanding of the concept? How will you gather your assessment data (e.g., checklist, anecdotal records)? What extension activities will you provide? </w:t>
            </w: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  <w:p w:rsidR="00B25076" w:rsidRDefault="00862B1B">
            <w:pPr>
              <w:pStyle w:val="normal0"/>
              <w:contextualSpacing w:val="0"/>
            </w:pPr>
            <w:r>
              <w:t>-students will begin building waterslides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-students will need to </w:t>
            </w:r>
            <w:r>
              <w:t>be aware of what angles will work most appropriately keeping in mind they must have at least two of each represented in their models</w:t>
            </w:r>
          </w:p>
          <w:p w:rsidR="00B25076" w:rsidRDefault="00862B1B">
            <w:pPr>
              <w:pStyle w:val="normal0"/>
              <w:contextualSpacing w:val="0"/>
            </w:pPr>
            <w:r>
              <w:t>-they may use any materials they chose that have been provided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-a marble must be able to successfully start at the top and </w:t>
            </w:r>
            <w:r>
              <w:t>work its way to the bottom without falling off</w:t>
            </w:r>
          </w:p>
          <w:p w:rsidR="00B25076" w:rsidRDefault="00862B1B">
            <w:pPr>
              <w:pStyle w:val="normal0"/>
              <w:contextualSpacing w:val="0"/>
            </w:pPr>
            <w:r>
              <w:t>-once the model has been completed students will need to photograph their work and using google draw label the angles of their waterslide</w:t>
            </w:r>
          </w:p>
          <w:p w:rsidR="00B25076" w:rsidRDefault="00862B1B">
            <w:pPr>
              <w:pStyle w:val="normal0"/>
              <w:contextualSpacing w:val="0"/>
            </w:pPr>
            <w:r>
              <w:t>-they will then create a video demonstrating their waterslide and discu</w:t>
            </w:r>
            <w:r>
              <w:t>ssing potential and kinetic energy</w:t>
            </w:r>
          </w:p>
          <w:p w:rsidR="00B25076" w:rsidRDefault="00862B1B">
            <w:pPr>
              <w:pStyle w:val="normal0"/>
              <w:contextualSpacing w:val="0"/>
            </w:pPr>
            <w:r>
              <w:t>Extension:</w:t>
            </w:r>
          </w:p>
          <w:p w:rsidR="00B25076" w:rsidRDefault="00862B1B">
            <w:pPr>
              <w:pStyle w:val="normal0"/>
              <w:contextualSpacing w:val="0"/>
            </w:pPr>
            <w:r>
              <w:t>-Use different materials to construct another water slide and see if there are challenges. ie Keva Blocks</w:t>
            </w: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</w:tc>
      </w:tr>
      <w:tr w:rsidR="00B25076">
        <w:tc>
          <w:tcPr>
            <w:tcW w:w="9350" w:type="dxa"/>
            <w:gridSpan w:val="2"/>
            <w:shd w:val="clear" w:color="auto" w:fill="9CC3E5"/>
          </w:tcPr>
          <w:p w:rsidR="00B25076" w:rsidRDefault="00862B1B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CONSOLIDATION:  Reflecting and Connecting</w:t>
            </w:r>
          </w:p>
        </w:tc>
      </w:tr>
      <w:tr w:rsidR="00B25076">
        <w:trPr>
          <w:trHeight w:val="480"/>
        </w:trPr>
        <w:tc>
          <w:tcPr>
            <w:tcW w:w="4675" w:type="dxa"/>
          </w:tcPr>
          <w:p w:rsidR="00B25076" w:rsidRDefault="00862B1B">
            <w:pPr>
              <w:pStyle w:val="normal0"/>
              <w:spacing w:before="120"/>
              <w:contextualSpacing w:val="0"/>
            </w:pPr>
            <w:r>
              <w:t xml:space="preserve">During this phase, the teacher may: 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-ask probing questions: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 xml:space="preserve">What happens to an angle measurement when we lower a portion of the slide? 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Ask how they demonstrated kinetic and potential energy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bring students back together to share and </w:t>
            </w:r>
            <w:r>
              <w:lastRenderedPageBreak/>
              <w:t xml:space="preserve">analyse strategies;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encourage students to explain a variety of learning strategies;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ask students to defend their procedures and justify their answers;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clarify misunderstandings;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relate strategies and solutions to similar types of problems in order to help students </w:t>
            </w:r>
            <w:r>
              <w:t xml:space="preserve">generalize concepts;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summarize the discussion and emphasize key points or concepts. </w:t>
            </w: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</w:tc>
        <w:tc>
          <w:tcPr>
            <w:tcW w:w="4675" w:type="dxa"/>
          </w:tcPr>
          <w:p w:rsidR="00B25076" w:rsidRDefault="00862B1B">
            <w:pPr>
              <w:pStyle w:val="normal0"/>
              <w:spacing w:before="120"/>
              <w:contextualSpacing w:val="0"/>
            </w:pPr>
            <w:r>
              <w:lastRenderedPageBreak/>
              <w:t xml:space="preserve">During this phase, students may: </w:t>
            </w:r>
          </w:p>
          <w:p w:rsidR="00B25076" w:rsidRDefault="00B25076">
            <w:pPr>
              <w:pStyle w:val="normal0"/>
              <w:contextualSpacing w:val="0"/>
            </w:pPr>
          </w:p>
          <w:p w:rsidR="00B25076" w:rsidRDefault="00B25076">
            <w:pPr>
              <w:pStyle w:val="normal0"/>
              <w:contextualSpacing w:val="0"/>
            </w:pPr>
          </w:p>
          <w:p w:rsidR="00B25076" w:rsidRDefault="00862B1B">
            <w:pPr>
              <w:pStyle w:val="normal0"/>
              <w:contextualSpacing w:val="0"/>
            </w:pPr>
            <w:r>
              <w:t>-students should understand the correlation between angle type and its measurement</w:t>
            </w:r>
          </w:p>
          <w:p w:rsidR="00B25076" w:rsidRDefault="00B25076">
            <w:pPr>
              <w:pStyle w:val="normal0"/>
              <w:contextualSpacing w:val="0"/>
            </w:pPr>
          </w:p>
          <w:p w:rsidR="00B25076" w:rsidRDefault="00862B1B">
            <w:pPr>
              <w:pStyle w:val="normal0"/>
              <w:contextualSpacing w:val="0"/>
            </w:pPr>
            <w:r>
              <w:t xml:space="preserve">-students should be able to discuss that the marble at the top of the slope has potential energy, which became kinetic as the marble was </w:t>
            </w:r>
            <w:r>
              <w:lastRenderedPageBreak/>
              <w:t>dropped</w:t>
            </w:r>
          </w:p>
          <w:p w:rsidR="00B25076" w:rsidRDefault="00B25076">
            <w:pPr>
              <w:pStyle w:val="normal0"/>
              <w:contextualSpacing w:val="0"/>
            </w:pPr>
          </w:p>
          <w:p w:rsidR="00B25076" w:rsidRDefault="00862B1B">
            <w:pPr>
              <w:pStyle w:val="normal0"/>
              <w:contextualSpacing w:val="0"/>
            </w:pPr>
            <w:r>
              <w:t>-students will turn in their videos and labels pictorial diagrams using a recording device and google draw</w:t>
            </w:r>
          </w:p>
          <w:p w:rsidR="00B25076" w:rsidRDefault="00B25076">
            <w:pPr>
              <w:pStyle w:val="normal0"/>
              <w:contextualSpacing w:val="0"/>
            </w:pPr>
          </w:p>
          <w:p w:rsidR="00B25076" w:rsidRDefault="00862B1B">
            <w:pPr>
              <w:pStyle w:val="normal0"/>
              <w:contextualSpacing w:val="0"/>
            </w:pPr>
            <w:r>
              <w:t>-s</w:t>
            </w:r>
            <w:r>
              <w:t>tudents will write a summary reporting on their experience of building a waterslide and the difficulties that they experienced</w:t>
            </w:r>
          </w:p>
          <w:p w:rsidR="00B25076" w:rsidRDefault="00B25076">
            <w:pPr>
              <w:pStyle w:val="normal0"/>
              <w:contextualSpacing w:val="0"/>
            </w:pPr>
          </w:p>
          <w:p w:rsidR="00B25076" w:rsidRDefault="00862B1B">
            <w:pPr>
              <w:pStyle w:val="normal0"/>
              <w:contextualSpacing w:val="0"/>
            </w:pPr>
            <w:r>
              <w:t xml:space="preserve">• share their findings; </w:t>
            </w:r>
          </w:p>
          <w:p w:rsidR="00B25076" w:rsidRDefault="00862B1B">
            <w:pPr>
              <w:pStyle w:val="normal0"/>
              <w:contextualSpacing w:val="0"/>
            </w:pPr>
            <w:r>
              <w:t>• use a variety of concrete, pictorial, and numerical representations to demonstrate their understandin</w:t>
            </w:r>
            <w:r>
              <w:t xml:space="preserve">gs; </w:t>
            </w:r>
          </w:p>
          <w:p w:rsidR="00B25076" w:rsidRDefault="00862B1B">
            <w:pPr>
              <w:pStyle w:val="normal0"/>
              <w:contextualSpacing w:val="0"/>
            </w:pPr>
            <w:r>
              <w:t xml:space="preserve">• justify and explain their thinking; </w:t>
            </w:r>
          </w:p>
          <w:p w:rsidR="00B25076" w:rsidRDefault="00862B1B">
            <w:pPr>
              <w:pStyle w:val="normal0"/>
              <w:contextualSpacing w:val="0"/>
            </w:pPr>
            <w:r>
              <w:t>• reflect on their learning.</w:t>
            </w: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</w:tc>
      </w:tr>
      <w:tr w:rsidR="00B25076">
        <w:tc>
          <w:tcPr>
            <w:tcW w:w="9350" w:type="dxa"/>
            <w:gridSpan w:val="2"/>
            <w:shd w:val="clear" w:color="auto" w:fill="DEEBF6"/>
          </w:tcPr>
          <w:p w:rsidR="00B25076" w:rsidRDefault="00862B1B">
            <w:pPr>
              <w:pStyle w:val="normal0"/>
              <w:spacing w:before="120"/>
              <w:contextualSpacing w:val="0"/>
            </w:pPr>
            <w:r>
              <w:lastRenderedPageBreak/>
              <w:t>How will you select the individual students or groups of students who are to share their work with the class (i.e., to demonstrate a variety of strategies, to show different types of representations, to illustrate a key concept)? What key questions will yo</w:t>
            </w:r>
            <w:r>
              <w:t xml:space="preserve">u ask during the debriefing? 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-if time permits you may want to have a groups show how their waterslide functions and look at the different kinds of angles they included in their design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-have students view the different waterslides, are they similar or diff</w:t>
            </w:r>
            <w:r>
              <w:t>erent from their groups waterslide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r>
              <w:t>Time permitting:</w:t>
            </w:r>
          </w:p>
          <w:p w:rsidR="00B25076" w:rsidRDefault="00862B1B">
            <w:pPr>
              <w:pStyle w:val="normal0"/>
              <w:contextualSpacing w:val="0"/>
            </w:pPr>
            <w:r>
              <w:t>-students will write a summary reporting on their experience of building a waterslide and the difficulties that they experienced</w:t>
            </w:r>
          </w:p>
          <w:p w:rsidR="00B25076" w:rsidRDefault="00862B1B">
            <w:pPr>
              <w:pStyle w:val="normal0"/>
              <w:spacing w:before="120"/>
              <w:contextualSpacing w:val="0"/>
            </w:pPr>
            <w:bookmarkStart w:id="1" w:name="_gjdgxs" w:colFirst="0" w:colLast="0"/>
            <w:bookmarkEnd w:id="1"/>
            <w:r>
              <w:t>Summative assessment of final products may be done using a rubric or checkl</w:t>
            </w:r>
            <w:r>
              <w:t>ist.</w:t>
            </w:r>
          </w:p>
          <w:p w:rsidR="00B25076" w:rsidRDefault="00B25076">
            <w:pPr>
              <w:pStyle w:val="normal0"/>
              <w:contextualSpacing w:val="0"/>
              <w:rPr>
                <w:b/>
              </w:rPr>
            </w:pPr>
          </w:p>
        </w:tc>
      </w:tr>
    </w:tbl>
    <w:p w:rsidR="00B25076" w:rsidRDefault="00B25076">
      <w:pPr>
        <w:pStyle w:val="normal0"/>
      </w:pPr>
      <w:bookmarkStart w:id="2" w:name="_30j0zll" w:colFirst="0" w:colLast="0"/>
      <w:bookmarkEnd w:id="2"/>
    </w:p>
    <w:p w:rsidR="00B25076" w:rsidRDefault="00B25076">
      <w:pPr>
        <w:pStyle w:val="normal0"/>
      </w:pPr>
      <w:bookmarkStart w:id="3" w:name="_1fob9te" w:colFirst="0" w:colLast="0"/>
      <w:bookmarkEnd w:id="3"/>
    </w:p>
    <w:p w:rsidR="00B25076" w:rsidRDefault="00B25076">
      <w:pPr>
        <w:pStyle w:val="normal0"/>
      </w:pPr>
      <w:bookmarkStart w:id="4" w:name="_3znysh7" w:colFirst="0" w:colLast="0"/>
      <w:bookmarkEnd w:id="4"/>
    </w:p>
    <w:p w:rsidR="00B25076" w:rsidRDefault="00B25076">
      <w:pPr>
        <w:pStyle w:val="normal0"/>
      </w:pPr>
      <w:bookmarkStart w:id="5" w:name="_2et92p0" w:colFirst="0" w:colLast="0"/>
      <w:bookmarkEnd w:id="5"/>
    </w:p>
    <w:p w:rsidR="00B25076" w:rsidRDefault="00B25076">
      <w:pPr>
        <w:pStyle w:val="normal0"/>
      </w:pPr>
      <w:bookmarkStart w:id="6" w:name="_tyjcwt" w:colFirst="0" w:colLast="0"/>
      <w:bookmarkEnd w:id="6"/>
    </w:p>
    <w:p w:rsidR="00B25076" w:rsidRDefault="00B25076">
      <w:pPr>
        <w:pStyle w:val="normal0"/>
      </w:pPr>
      <w:bookmarkStart w:id="7" w:name="_3dy6vkm" w:colFirst="0" w:colLast="0"/>
      <w:bookmarkEnd w:id="7"/>
    </w:p>
    <w:p w:rsidR="00B25076" w:rsidRDefault="00B25076">
      <w:pPr>
        <w:pStyle w:val="normal0"/>
      </w:pPr>
      <w:bookmarkStart w:id="8" w:name="_1t3h5sf" w:colFirst="0" w:colLast="0"/>
      <w:bookmarkEnd w:id="8"/>
    </w:p>
    <w:p w:rsidR="00B25076" w:rsidRDefault="00B25076">
      <w:pPr>
        <w:pStyle w:val="normal0"/>
      </w:pPr>
      <w:bookmarkStart w:id="9" w:name="_4d34og8" w:colFirst="0" w:colLast="0"/>
      <w:bookmarkEnd w:id="9"/>
    </w:p>
    <w:p w:rsidR="00B25076" w:rsidRDefault="00B25076">
      <w:pPr>
        <w:pStyle w:val="normal0"/>
      </w:pPr>
      <w:bookmarkStart w:id="10" w:name="_2s8eyo1" w:colFirst="0" w:colLast="0"/>
      <w:bookmarkEnd w:id="10"/>
    </w:p>
    <w:p w:rsidR="00B25076" w:rsidRDefault="00B25076">
      <w:pPr>
        <w:pStyle w:val="normal0"/>
      </w:pPr>
      <w:bookmarkStart w:id="11" w:name="_17dp8vu" w:colFirst="0" w:colLast="0"/>
      <w:bookmarkEnd w:id="11"/>
    </w:p>
    <w:p w:rsidR="00B25076" w:rsidRDefault="00B25076">
      <w:pPr>
        <w:pStyle w:val="normal0"/>
      </w:pPr>
      <w:bookmarkStart w:id="12" w:name="_3rdcrjn" w:colFirst="0" w:colLast="0"/>
      <w:bookmarkEnd w:id="12"/>
    </w:p>
    <w:sectPr w:rsidR="00B25076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2B1B">
      <w:pPr>
        <w:spacing w:after="0" w:line="240" w:lineRule="auto"/>
      </w:pPr>
      <w:r>
        <w:separator/>
      </w:r>
    </w:p>
  </w:endnote>
  <w:endnote w:type="continuationSeparator" w:id="0">
    <w:p w:rsidR="00000000" w:rsidRDefault="0086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76" w:rsidRDefault="00862B1B">
    <w:pPr>
      <w:pStyle w:val="normal0"/>
      <w:tabs>
        <w:tab w:val="center" w:pos="4680"/>
        <w:tab w:val="right" w:pos="9360"/>
      </w:tabs>
      <w:spacing w:after="0" w:line="240" w:lineRule="auto"/>
    </w:pPr>
    <w:r>
      <w:t>Burkevale Protestant Separate School—Penetanguishene Protestant Separate School Board</w:t>
    </w:r>
  </w:p>
  <w:p w:rsidR="00B25076" w:rsidRDefault="00862B1B">
    <w:pPr>
      <w:pStyle w:val="normal0"/>
      <w:tabs>
        <w:tab w:val="center" w:pos="4680"/>
        <w:tab w:val="right" w:pos="9360"/>
      </w:tabs>
      <w:spacing w:after="0" w:line="240" w:lineRule="auto"/>
    </w:pPr>
    <w:r>
      <w:t xml:space="preserve">Adapted from eworkshop.on.ca </w:t>
    </w:r>
  </w:p>
  <w:p w:rsidR="00B25076" w:rsidRDefault="00B25076">
    <w:pPr>
      <w:pStyle w:val="normal0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2B1B">
      <w:pPr>
        <w:spacing w:after="0" w:line="240" w:lineRule="auto"/>
      </w:pPr>
      <w:r>
        <w:separator/>
      </w:r>
    </w:p>
  </w:footnote>
  <w:footnote w:type="continuationSeparator" w:id="0">
    <w:p w:rsidR="00000000" w:rsidRDefault="0086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76" w:rsidRDefault="00862B1B">
    <w:pPr>
      <w:pStyle w:val="normal0"/>
      <w:tabs>
        <w:tab w:val="center" w:pos="4680"/>
        <w:tab w:val="right" w:pos="9360"/>
      </w:tabs>
      <w:spacing w:before="708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B25076" w:rsidRDefault="00B25076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A45"/>
    <w:multiLevelType w:val="multilevel"/>
    <w:tmpl w:val="45D20D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>
    <w:nsid w:val="5F045EA7"/>
    <w:multiLevelType w:val="multilevel"/>
    <w:tmpl w:val="F8FEF310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5076"/>
    <w:rsid w:val="00862B1B"/>
    <w:rsid w:val="00B2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brainpop.com/science/energy/kineticenergy/" TargetMode="External"/><Relationship Id="rId10" Type="http://schemas.openxmlformats.org/officeDocument/2006/relationships/hyperlink" Target="https://www.brainpop.com/science/energy/potentialener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1400</Words>
  <Characters>7980</Characters>
  <Application>Microsoft Macintosh Word</Application>
  <DocSecurity>0</DocSecurity>
  <Lines>66</Lines>
  <Paragraphs>18</Paragraphs>
  <ScaleCrop>false</ScaleCrop>
  <Company>WLU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 Staresinic</cp:lastModifiedBy>
  <cp:revision>2</cp:revision>
  <dcterms:created xsi:type="dcterms:W3CDTF">2017-08-21T23:34:00Z</dcterms:created>
  <dcterms:modified xsi:type="dcterms:W3CDTF">2017-08-21T23:34:00Z</dcterms:modified>
</cp:coreProperties>
</file>