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93E" w:rsidRDefault="00BF195A">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906E93" w:rsidRDefault="00906E93" w:rsidP="00906E93">
      <w:pPr>
        <w:jc w:val="center"/>
        <w:rPr>
          <w:b/>
          <w:sz w:val="28"/>
        </w:rPr>
      </w:pPr>
      <w:r>
        <w:rPr>
          <w:b/>
          <w:sz w:val="28"/>
        </w:rPr>
        <w:t>CODE/MOE/UOIT Makerspaces Project</w:t>
      </w:r>
    </w:p>
    <w:p w:rsidR="00906E93" w:rsidRDefault="00906E93" w:rsidP="00906E93">
      <w:pPr>
        <w:jc w:val="center"/>
        <w:rPr>
          <w:b/>
          <w:sz w:val="28"/>
        </w:rPr>
      </w:pPr>
      <w:r>
        <w:rPr>
          <w:b/>
          <w:sz w:val="28"/>
        </w:rPr>
        <w:t>Lesson Plan: Grade 6, 7, 8 Language Arts:</w:t>
      </w:r>
    </w:p>
    <w:p w:rsidR="0033093E" w:rsidRDefault="00BF195A">
      <w:pPr>
        <w:jc w:val="center"/>
        <w:rPr>
          <w:b/>
          <w:sz w:val="28"/>
          <w:szCs w:val="28"/>
        </w:rPr>
      </w:pPr>
      <w:r>
        <w:rPr>
          <w:b/>
          <w:sz w:val="28"/>
          <w:szCs w:val="28"/>
        </w:rPr>
        <w:t>Let’s Make It Real (Green Screen)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3093E">
        <w:tc>
          <w:tcPr>
            <w:tcW w:w="9350" w:type="dxa"/>
            <w:gridSpan w:val="2"/>
            <w:shd w:val="clear" w:color="auto" w:fill="DEEBF6"/>
          </w:tcPr>
          <w:p w:rsidR="0033093E" w:rsidRDefault="00906E93">
            <w:pPr>
              <w:contextualSpacing w:val="0"/>
              <w:rPr>
                <w:b/>
              </w:rPr>
            </w:pPr>
            <w:r>
              <w:rPr>
                <w:b/>
              </w:rPr>
              <w:t>Lesson Objectives</w:t>
            </w:r>
            <w:r w:rsidR="00BF195A">
              <w:rPr>
                <w:b/>
              </w:rPr>
              <w:t>:</w:t>
            </w:r>
          </w:p>
          <w:p w:rsidR="0033093E" w:rsidRDefault="00BF195A">
            <w:pPr>
              <w:contextualSpacing w:val="0"/>
              <w:rPr>
                <w:b/>
              </w:rPr>
            </w:pPr>
            <w:r>
              <w:rPr>
                <w:b/>
              </w:rPr>
              <w:t>Students working collaboratively, using digital media and environments, to support individual learning and to contribute to the learning of others.</w:t>
            </w:r>
          </w:p>
          <w:p w:rsidR="0033093E" w:rsidRDefault="0033093E">
            <w:pPr>
              <w:contextualSpacing w:val="0"/>
              <w:rPr>
                <w:b/>
              </w:rPr>
            </w:pPr>
          </w:p>
          <w:p w:rsidR="0033093E" w:rsidRDefault="00BF195A">
            <w:pPr>
              <w:contextualSpacing w:val="0"/>
              <w:rPr>
                <w:b/>
              </w:rPr>
            </w:pPr>
            <w:r>
              <w:rPr>
                <w:b/>
              </w:rPr>
              <w:t>Curriculum Expectations:</w:t>
            </w:r>
          </w:p>
          <w:p w:rsidR="0033093E" w:rsidRDefault="00BF195A">
            <w:pPr>
              <w:contextualSpacing w:val="0"/>
              <w:rPr>
                <w:color w:val="231F20"/>
              </w:rPr>
            </w:pPr>
            <w:r>
              <w:rPr>
                <w:u w:val="single"/>
              </w:rPr>
              <w:t>-Media Literacy</w:t>
            </w:r>
            <w:r>
              <w:t xml:space="preserve">: </w:t>
            </w:r>
            <w:r>
              <w:rPr>
                <w:color w:val="231F20"/>
              </w:rPr>
              <w:t>produce a variety of media texts for specific purposes and audiences, using appropriate forms, conventions, and techniques</w:t>
            </w:r>
          </w:p>
          <w:p w:rsidR="0033093E" w:rsidRDefault="00BF195A">
            <w:pPr>
              <w:contextualSpacing w:val="0"/>
              <w:rPr>
                <w:color w:val="231F20"/>
              </w:rPr>
            </w:pPr>
            <w:r>
              <w:rPr>
                <w:color w:val="231F20"/>
              </w:rPr>
              <w:t>-</w:t>
            </w:r>
            <w:r>
              <w:rPr>
                <w:color w:val="231F20"/>
                <w:u w:val="single"/>
              </w:rPr>
              <w:t>Writing</w:t>
            </w:r>
            <w:r>
              <w:rPr>
                <w:color w:val="231F20"/>
              </w:rPr>
              <w:t>: write complex texts of differ lengths using a wider range of forms</w:t>
            </w:r>
          </w:p>
          <w:p w:rsidR="0033093E" w:rsidRDefault="0033093E">
            <w:pPr>
              <w:contextualSpacing w:val="0"/>
              <w:rPr>
                <w:b/>
              </w:rPr>
            </w:pPr>
          </w:p>
        </w:tc>
      </w:tr>
      <w:tr w:rsidR="0033093E">
        <w:tc>
          <w:tcPr>
            <w:tcW w:w="4675" w:type="dxa"/>
            <w:shd w:val="clear" w:color="auto" w:fill="DEEBF6"/>
          </w:tcPr>
          <w:p w:rsidR="0033093E" w:rsidRDefault="00BF195A">
            <w:pPr>
              <w:contextualSpacing w:val="0"/>
              <w:rPr>
                <w:b/>
              </w:rPr>
            </w:pPr>
            <w:r>
              <w:rPr>
                <w:b/>
              </w:rPr>
              <w:t>Learning Goals:</w:t>
            </w:r>
          </w:p>
          <w:p w:rsidR="0033093E" w:rsidRDefault="00BF195A">
            <w:pPr>
              <w:contextualSpacing w:val="0"/>
            </w:pPr>
            <w:r>
              <w:t>“We are learning to…”</w:t>
            </w:r>
          </w:p>
          <w:p w:rsidR="0033093E" w:rsidRDefault="00BF195A">
            <w:pPr>
              <w:contextualSpacing w:val="0"/>
            </w:pPr>
            <w:r>
              <w:t>-collaborate to use the green screen to produce a video, related to a specific topic/subject (make it real)</w:t>
            </w:r>
          </w:p>
          <w:p w:rsidR="0033093E" w:rsidRDefault="00BF195A">
            <w:pPr>
              <w:contextualSpacing w:val="0"/>
              <w:rPr>
                <w:b/>
              </w:rPr>
            </w:pPr>
            <w:r>
              <w:rPr>
                <w:b/>
              </w:rPr>
              <w:t>-use 21</w:t>
            </w:r>
            <w:r>
              <w:rPr>
                <w:b/>
                <w:vertAlign w:val="superscript"/>
              </w:rPr>
              <w:t>st</w:t>
            </w:r>
            <w:r>
              <w:rPr>
                <w:b/>
              </w:rPr>
              <w:t xml:space="preserve"> Century Learning Goals:</w:t>
            </w:r>
          </w:p>
          <w:p w:rsidR="0033093E" w:rsidRDefault="00BF195A">
            <w:pPr>
              <w:spacing w:line="259" w:lineRule="auto"/>
              <w:ind w:left="720"/>
              <w:contextualSpacing w:val="0"/>
            </w:pPr>
            <w:r>
              <w:t>- work collaboratively (together)</w:t>
            </w:r>
          </w:p>
          <w:p w:rsidR="0033093E" w:rsidRDefault="00BF195A">
            <w:pPr>
              <w:spacing w:line="259" w:lineRule="auto"/>
              <w:ind w:left="720"/>
              <w:contextualSpacing w:val="0"/>
            </w:pPr>
            <w:r>
              <w:t>-problem solve</w:t>
            </w:r>
          </w:p>
          <w:p w:rsidR="0033093E" w:rsidRDefault="00BF195A">
            <w:pPr>
              <w:spacing w:line="259" w:lineRule="auto"/>
              <w:ind w:left="720"/>
              <w:contextualSpacing w:val="0"/>
            </w:pPr>
            <w:r>
              <w:t>-talk through our learning</w:t>
            </w:r>
          </w:p>
          <w:p w:rsidR="0033093E" w:rsidRDefault="00BF195A">
            <w:pPr>
              <w:spacing w:line="259" w:lineRule="auto"/>
              <w:ind w:left="720"/>
              <w:contextualSpacing w:val="0"/>
            </w:pPr>
            <w:r>
              <w:t>- listen to each other</w:t>
            </w:r>
          </w:p>
          <w:p w:rsidR="0033093E" w:rsidRDefault="00BF195A">
            <w:pPr>
              <w:spacing w:line="259" w:lineRule="auto"/>
              <w:ind w:left="720"/>
              <w:contextualSpacing w:val="0"/>
            </w:pPr>
            <w:r>
              <w:t>-be creative</w:t>
            </w:r>
          </w:p>
          <w:p w:rsidR="0033093E" w:rsidRDefault="0033093E">
            <w:pPr>
              <w:spacing w:after="160" w:line="259" w:lineRule="auto"/>
              <w:ind w:left="720"/>
              <w:contextualSpacing w:val="0"/>
              <w:rPr>
                <w:b/>
              </w:rPr>
            </w:pPr>
            <w:bookmarkStart w:id="1" w:name="_gjdgxs" w:colFirst="0" w:colLast="0"/>
            <w:bookmarkEnd w:id="1"/>
          </w:p>
        </w:tc>
        <w:tc>
          <w:tcPr>
            <w:tcW w:w="4675" w:type="dxa"/>
            <w:shd w:val="clear" w:color="auto" w:fill="DEEBF6"/>
          </w:tcPr>
          <w:p w:rsidR="0033093E" w:rsidRDefault="00BF195A">
            <w:pPr>
              <w:contextualSpacing w:val="0"/>
              <w:rPr>
                <w:b/>
              </w:rPr>
            </w:pPr>
            <w:r>
              <w:rPr>
                <w:b/>
              </w:rPr>
              <w:t xml:space="preserve">Success Criteria:  </w:t>
            </w:r>
          </w:p>
          <w:p w:rsidR="0033093E" w:rsidRDefault="00BF195A">
            <w:pPr>
              <w:contextualSpacing w:val="0"/>
            </w:pPr>
            <w:r>
              <w:t>“We will be successful when…”</w:t>
            </w:r>
          </w:p>
          <w:p w:rsidR="0033093E" w:rsidRDefault="00BF195A">
            <w:pPr>
              <w:contextualSpacing w:val="0"/>
            </w:pPr>
            <w:r>
              <w:t>-we have created a video connected to the specific theme, idea or content based on co-created success criteria</w:t>
            </w:r>
          </w:p>
          <w:p w:rsidR="0033093E" w:rsidRDefault="00BF195A">
            <w:pPr>
              <w:contextualSpacing w:val="0"/>
            </w:pPr>
            <w:r>
              <w:t>-we have demonstrated our knowledge of using the green screen to effectively show our ideas</w:t>
            </w:r>
          </w:p>
          <w:p w:rsidR="0033093E" w:rsidRDefault="0033093E">
            <w:pPr>
              <w:contextualSpacing w:val="0"/>
            </w:pPr>
          </w:p>
          <w:p w:rsidR="0033093E" w:rsidRDefault="0033093E">
            <w:pPr>
              <w:contextualSpacing w:val="0"/>
              <w:rPr>
                <w:b/>
              </w:rPr>
            </w:pPr>
          </w:p>
          <w:p w:rsidR="0033093E" w:rsidRDefault="0033093E">
            <w:pPr>
              <w:contextualSpacing w:val="0"/>
              <w:rPr>
                <w:b/>
              </w:rPr>
            </w:pPr>
          </w:p>
        </w:tc>
      </w:tr>
      <w:tr w:rsidR="0033093E">
        <w:tc>
          <w:tcPr>
            <w:tcW w:w="9350" w:type="dxa"/>
            <w:gridSpan w:val="2"/>
            <w:shd w:val="clear" w:color="auto" w:fill="DEEBF6"/>
          </w:tcPr>
          <w:p w:rsidR="0033093E" w:rsidRDefault="00BF195A">
            <w:pPr>
              <w:contextualSpacing w:val="0"/>
              <w:rPr>
                <w:b/>
              </w:rPr>
            </w:pPr>
            <w:r>
              <w:rPr>
                <w:b/>
              </w:rPr>
              <w:t>Lesson Overview:</w:t>
            </w:r>
          </w:p>
          <w:p w:rsidR="0033093E" w:rsidRDefault="00BF195A">
            <w:pPr>
              <w:contextualSpacing w:val="0"/>
            </w:pPr>
            <w:r>
              <w:t xml:space="preserve">Students will work collaboratively to create a video using the green screen to make their theme, topic, specific content “REAL”.  </w:t>
            </w:r>
          </w:p>
          <w:p w:rsidR="0033093E" w:rsidRDefault="0033093E">
            <w:pPr>
              <w:contextualSpacing w:val="0"/>
            </w:pPr>
          </w:p>
        </w:tc>
      </w:tr>
      <w:tr w:rsidR="0033093E">
        <w:tc>
          <w:tcPr>
            <w:tcW w:w="9350" w:type="dxa"/>
            <w:gridSpan w:val="2"/>
            <w:shd w:val="clear" w:color="auto" w:fill="DEEBF6"/>
          </w:tcPr>
          <w:p w:rsidR="0033093E" w:rsidRDefault="00BF195A">
            <w:pPr>
              <w:contextualSpacing w:val="0"/>
              <w:rPr>
                <w:b/>
              </w:rPr>
            </w:pPr>
            <w:r>
              <w:rPr>
                <w:b/>
              </w:rPr>
              <w:t xml:space="preserve">Materials and Technology:  </w:t>
            </w:r>
          </w:p>
          <w:p w:rsidR="0033093E" w:rsidRDefault="00BF195A">
            <w:pPr>
              <w:contextualSpacing w:val="0"/>
            </w:pPr>
            <w:r>
              <w:t>-iPads</w:t>
            </w:r>
          </w:p>
          <w:p w:rsidR="0033093E" w:rsidRDefault="00BF195A">
            <w:pPr>
              <w:contextualSpacing w:val="0"/>
            </w:pPr>
            <w:r>
              <w:t>-script</w:t>
            </w:r>
          </w:p>
          <w:p w:rsidR="0033093E" w:rsidRDefault="00BF195A">
            <w:pPr>
              <w:contextualSpacing w:val="0"/>
            </w:pPr>
            <w:r>
              <w:t>-green screen</w:t>
            </w:r>
          </w:p>
          <w:p w:rsidR="0033093E" w:rsidRDefault="00BF195A">
            <w:pPr>
              <w:contextualSpacing w:val="0"/>
            </w:pPr>
            <w:r>
              <w:t>-access to the internet</w:t>
            </w:r>
          </w:p>
          <w:p w:rsidR="0033093E" w:rsidRDefault="0033093E">
            <w:pPr>
              <w:contextualSpacing w:val="0"/>
            </w:pPr>
          </w:p>
        </w:tc>
      </w:tr>
      <w:tr w:rsidR="0033093E">
        <w:tc>
          <w:tcPr>
            <w:tcW w:w="4675" w:type="dxa"/>
            <w:shd w:val="clear" w:color="auto" w:fill="DEEBF6"/>
          </w:tcPr>
          <w:p w:rsidR="0033093E" w:rsidRDefault="00BF195A">
            <w:pPr>
              <w:contextualSpacing w:val="0"/>
              <w:rPr>
                <w:b/>
              </w:rPr>
            </w:pPr>
            <w:r>
              <w:rPr>
                <w:b/>
              </w:rPr>
              <w:t xml:space="preserve">Student Accommodations/Modifications:  </w:t>
            </w: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p w:rsidR="0033093E" w:rsidRDefault="0033093E">
            <w:pPr>
              <w:ind w:left="360"/>
              <w:contextualSpacing w:val="0"/>
              <w:rPr>
                <w:b/>
              </w:rPr>
            </w:pPr>
          </w:p>
        </w:tc>
        <w:tc>
          <w:tcPr>
            <w:tcW w:w="4675" w:type="dxa"/>
            <w:shd w:val="clear" w:color="auto" w:fill="DEEBF6"/>
          </w:tcPr>
          <w:p w:rsidR="0033093E" w:rsidRDefault="00BF195A">
            <w:pPr>
              <w:contextualSpacing w:val="0"/>
              <w:rPr>
                <w:b/>
              </w:rPr>
            </w:pPr>
            <w:r>
              <w:rPr>
                <w:b/>
              </w:rPr>
              <w:lastRenderedPageBreak/>
              <w:t>Lesson will be differentiated by:</w:t>
            </w:r>
          </w:p>
          <w:p w:rsidR="0033093E" w:rsidRDefault="00BF195A">
            <w:pPr>
              <w:numPr>
                <w:ilvl w:val="0"/>
                <w:numId w:val="1"/>
              </w:numPr>
              <w:spacing w:line="259" w:lineRule="auto"/>
              <w:ind w:hanging="360"/>
              <w:rPr>
                <w:b/>
              </w:rPr>
            </w:pPr>
            <w:r>
              <w:rPr>
                <w:b/>
              </w:rPr>
              <w:t>Content, specifically:</w:t>
            </w:r>
          </w:p>
          <w:p w:rsidR="0033093E" w:rsidRDefault="00BF195A">
            <w:pPr>
              <w:numPr>
                <w:ilvl w:val="0"/>
                <w:numId w:val="1"/>
              </w:numPr>
              <w:spacing w:line="259" w:lineRule="auto"/>
              <w:ind w:hanging="360"/>
              <w:rPr>
                <w:b/>
              </w:rPr>
            </w:pPr>
            <w:r>
              <w:rPr>
                <w:b/>
              </w:rPr>
              <w:t>Process, specifically: extended deadline (if needed)</w:t>
            </w:r>
          </w:p>
          <w:p w:rsidR="0033093E" w:rsidRDefault="00BF195A">
            <w:pPr>
              <w:numPr>
                <w:ilvl w:val="0"/>
                <w:numId w:val="1"/>
              </w:numPr>
              <w:spacing w:line="259" w:lineRule="auto"/>
              <w:ind w:hanging="360"/>
              <w:rPr>
                <w:b/>
              </w:rPr>
            </w:pPr>
            <w:r>
              <w:rPr>
                <w:b/>
              </w:rPr>
              <w:t>Product, specifically: video length adjustments</w:t>
            </w:r>
          </w:p>
          <w:p w:rsidR="0033093E" w:rsidRDefault="00BF195A">
            <w:pPr>
              <w:numPr>
                <w:ilvl w:val="0"/>
                <w:numId w:val="1"/>
              </w:numPr>
              <w:spacing w:after="160" w:line="259" w:lineRule="auto"/>
              <w:ind w:hanging="360"/>
              <w:rPr>
                <w:b/>
              </w:rPr>
            </w:pPr>
            <w:r>
              <w:rPr>
                <w:b/>
              </w:rPr>
              <w:t xml:space="preserve">Environment, specifically:  </w:t>
            </w:r>
          </w:p>
          <w:p w:rsidR="0033093E" w:rsidRDefault="0033093E">
            <w:pPr>
              <w:ind w:left="360"/>
              <w:contextualSpacing w:val="0"/>
              <w:rPr>
                <w:b/>
              </w:rPr>
            </w:pPr>
          </w:p>
        </w:tc>
      </w:tr>
      <w:tr w:rsidR="0033093E">
        <w:tc>
          <w:tcPr>
            <w:tcW w:w="9350" w:type="dxa"/>
            <w:gridSpan w:val="2"/>
            <w:shd w:val="clear" w:color="auto" w:fill="9CC3E5"/>
          </w:tcPr>
          <w:p w:rsidR="0033093E" w:rsidRDefault="00BF195A">
            <w:pPr>
              <w:contextualSpacing w:val="0"/>
              <w:rPr>
                <w:b/>
              </w:rPr>
            </w:pPr>
            <w:r>
              <w:rPr>
                <w:b/>
              </w:rPr>
              <w:lastRenderedPageBreak/>
              <w:t>MINDS ON:  Getting Started</w:t>
            </w:r>
          </w:p>
        </w:tc>
      </w:tr>
      <w:tr w:rsidR="0033093E">
        <w:tc>
          <w:tcPr>
            <w:tcW w:w="4675" w:type="dxa"/>
          </w:tcPr>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-Review introductory lesson:</w:t>
            </w:r>
          </w:p>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 xml:space="preserve">  1. What </w:t>
            </w:r>
            <w:r w:rsidR="00906E93">
              <w:rPr>
                <w:rFonts w:asciiTheme="minorHAnsi" w:eastAsia="Arial Narrow" w:hAnsiTheme="minorHAnsi" w:cs="Arial Narrow"/>
              </w:rPr>
              <w:t>do y</w:t>
            </w:r>
            <w:r w:rsidRPr="00906E93">
              <w:rPr>
                <w:rFonts w:asciiTheme="minorHAnsi" w:eastAsia="Arial Narrow" w:hAnsiTheme="minorHAnsi" w:cs="Arial Narrow"/>
              </w:rPr>
              <w:t>ou like about the green screen?</w:t>
            </w:r>
          </w:p>
          <w:p w:rsidR="0033093E" w:rsidRPr="00906E93" w:rsidRDefault="00BF195A">
            <w:pPr>
              <w:ind w:left="720" w:hanging="720"/>
              <w:contextualSpacing w:val="0"/>
              <w:rPr>
                <w:rFonts w:asciiTheme="minorHAnsi" w:eastAsia="Arial Narrow" w:hAnsiTheme="minorHAnsi" w:cs="Arial Narrow"/>
              </w:rPr>
            </w:pPr>
            <w:r w:rsidRPr="00906E93">
              <w:rPr>
                <w:rFonts w:asciiTheme="minorHAnsi" w:eastAsia="Arial Narrow" w:hAnsiTheme="minorHAnsi" w:cs="Arial Narrow"/>
              </w:rPr>
              <w:t xml:space="preserve">  2. What challenges did you face using the green screen?</w:t>
            </w:r>
          </w:p>
        </w:tc>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-Likes: fun, engaging, enjoyed making a video/taking a picture and looking like it was a real experience</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-Challenges: sometimes having to redo it, the image becoming green because of the screen, finding the right image for the background</w:t>
            </w:r>
          </w:p>
          <w:p w:rsidR="0033093E" w:rsidRPr="00906E93" w:rsidRDefault="0033093E">
            <w:pPr>
              <w:contextualSpacing w:val="0"/>
              <w:rPr>
                <w:rFonts w:asciiTheme="minorHAnsi" w:eastAsia="Arial Narrow" w:hAnsiTheme="minorHAnsi" w:cs="Arial Narrow"/>
              </w:rPr>
            </w:pPr>
          </w:p>
        </w:tc>
      </w:tr>
      <w:tr w:rsidR="0033093E">
        <w:tc>
          <w:tcPr>
            <w:tcW w:w="9350" w:type="dxa"/>
            <w:gridSpan w:val="2"/>
            <w:shd w:val="clear" w:color="auto" w:fill="DEEBF6"/>
          </w:tcPr>
          <w:p w:rsidR="0033093E" w:rsidRPr="00906E93" w:rsidRDefault="00BF195A">
            <w:pPr>
              <w:contextualSpacing w:val="0"/>
              <w:rPr>
                <w:rFonts w:asciiTheme="minorHAnsi" w:hAnsiTheme="minorHAnsi"/>
              </w:rPr>
            </w:pPr>
            <w:r w:rsidRPr="00906E93">
              <w:rPr>
                <w:rFonts w:asciiTheme="minorHAnsi" w:hAnsiTheme="minorHAnsi"/>
              </w:rPr>
              <w:t>This lesson would be a follow-up to the exploratory lesson using the green screen.  Students would have prior knowledge of how to use the green screen.  Working group creation is at the discretion of the teacher for this project.</w:t>
            </w:r>
          </w:p>
          <w:p w:rsidR="0033093E" w:rsidRPr="00906E93" w:rsidRDefault="0033093E">
            <w:pPr>
              <w:contextualSpacing w:val="0"/>
              <w:rPr>
                <w:rFonts w:asciiTheme="minorHAnsi" w:hAnsiTheme="minorHAnsi"/>
                <w:b/>
              </w:rPr>
            </w:pPr>
          </w:p>
        </w:tc>
      </w:tr>
      <w:tr w:rsidR="0033093E">
        <w:tc>
          <w:tcPr>
            <w:tcW w:w="9350" w:type="dxa"/>
            <w:gridSpan w:val="2"/>
            <w:shd w:val="clear" w:color="auto" w:fill="9CC3E5"/>
          </w:tcPr>
          <w:p w:rsidR="0033093E" w:rsidRPr="00906E93" w:rsidRDefault="00BF195A">
            <w:pPr>
              <w:contextualSpacing w:val="0"/>
              <w:rPr>
                <w:rFonts w:asciiTheme="minorHAnsi" w:hAnsiTheme="minorHAnsi"/>
                <w:b/>
              </w:rPr>
            </w:pPr>
            <w:r w:rsidRPr="00906E93">
              <w:rPr>
                <w:rFonts w:asciiTheme="minorHAnsi" w:hAnsiTheme="minorHAnsi"/>
                <w:b/>
              </w:rPr>
              <w:t>ACTION:  Working on it</w:t>
            </w:r>
          </w:p>
        </w:tc>
      </w:tr>
      <w:tr w:rsidR="0033093E">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work with a partner or in a group (max. 4 people) to create a video using the Green Screen app.</w:t>
            </w:r>
            <w:r w:rsidRPr="00906E93">
              <w:rPr>
                <w:rFonts w:asciiTheme="minorHAnsi" w:hAnsiTheme="minorHAnsi"/>
              </w:rPr>
              <w:t xml:space="preserve"> </w:t>
            </w:r>
            <w:r w:rsidRPr="00906E93">
              <w:rPr>
                <w:rFonts w:asciiTheme="minorHAnsi" w:hAnsiTheme="minorHAnsi"/>
                <w:noProof/>
                <w:lang w:val="en-US" w:eastAsia="en-US"/>
              </w:rPr>
              <w:drawing>
                <wp:inline distT="0" distB="0" distL="0" distR="0" wp14:anchorId="7C295D2F" wp14:editId="59E8BC73">
                  <wp:extent cx="685800" cy="598251"/>
                  <wp:effectExtent l="0" t="0" r="0" b="0"/>
                  <wp:docPr id="2" name="image4.png" descr="Image result for green screen app"/>
                  <wp:cNvGraphicFramePr/>
                  <a:graphic xmlns:a="http://schemas.openxmlformats.org/drawingml/2006/main">
                    <a:graphicData uri="http://schemas.openxmlformats.org/drawingml/2006/picture">
                      <pic:pic xmlns:pic="http://schemas.openxmlformats.org/drawingml/2006/picture">
                        <pic:nvPicPr>
                          <pic:cNvPr id="0" name="image4.png" descr="Image result for green screen app"/>
                          <pic:cNvPicPr preferRelativeResize="0"/>
                        </pic:nvPicPr>
                        <pic:blipFill>
                          <a:blip r:embed="rId9"/>
                          <a:srcRect/>
                          <a:stretch>
                            <a:fillRect/>
                          </a:stretch>
                        </pic:blipFill>
                        <pic:spPr>
                          <a:xfrm>
                            <a:off x="0" y="0"/>
                            <a:ext cx="685800" cy="598251"/>
                          </a:xfrm>
                          <a:prstGeom prst="rect">
                            <a:avLst/>
                          </a:prstGeom>
                          <a:ln/>
                        </pic:spPr>
                      </pic:pic>
                    </a:graphicData>
                  </a:graphic>
                </wp:inline>
              </w:drawing>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would have prepared a script for their video related to the appropriate subject/topic</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create a video, using an appropriate image and dialogue</w:t>
            </w:r>
          </w:p>
          <w:p w:rsidR="0033093E" w:rsidRPr="00906E93" w:rsidRDefault="0033093E">
            <w:pPr>
              <w:contextualSpacing w:val="0"/>
              <w:rPr>
                <w:rFonts w:asciiTheme="minorHAnsi" w:eastAsia="Arial Narrow" w:hAnsiTheme="minorHAnsi" w:cs="Arial Narrow"/>
              </w:rPr>
            </w:pP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 xml:space="preserve">Teacher walks around and observes and offers support. May question their thinking to help guide them. </w:t>
            </w:r>
          </w:p>
          <w:p w:rsidR="0033093E" w:rsidRPr="00906E93" w:rsidRDefault="0033093E">
            <w:pPr>
              <w:contextualSpacing w:val="0"/>
              <w:rPr>
                <w:rFonts w:asciiTheme="minorHAnsi" w:hAnsiTheme="minorHAnsi"/>
              </w:rPr>
            </w:pPr>
          </w:p>
        </w:tc>
        <w:tc>
          <w:tcPr>
            <w:tcW w:w="4675" w:type="dxa"/>
          </w:tcPr>
          <w:p w:rsidR="0033093E" w:rsidRPr="00906E93" w:rsidRDefault="0033093E">
            <w:pPr>
              <w:contextualSpacing w:val="0"/>
              <w:rPr>
                <w:rFonts w:asciiTheme="minorHAnsi" w:hAnsiTheme="minorHAnsi"/>
              </w:rPr>
            </w:pPr>
          </w:p>
        </w:tc>
      </w:tr>
      <w:tr w:rsidR="0033093E">
        <w:tc>
          <w:tcPr>
            <w:tcW w:w="9350" w:type="dxa"/>
            <w:gridSpan w:val="2"/>
            <w:shd w:val="clear" w:color="auto" w:fill="DEEBF6"/>
          </w:tcPr>
          <w:p w:rsidR="0033093E" w:rsidRPr="00906E93" w:rsidRDefault="00BF195A">
            <w:pPr>
              <w:contextualSpacing w:val="0"/>
              <w:rPr>
                <w:rFonts w:asciiTheme="minorHAnsi" w:hAnsiTheme="minorHAnsi"/>
              </w:rPr>
            </w:pPr>
            <w:r w:rsidRPr="00906E93">
              <w:rPr>
                <w:rFonts w:asciiTheme="minorHAnsi" w:hAnsiTheme="minorHAnsi"/>
              </w:rPr>
              <w:t>-Students are using a prior prepared script for their video using the green screen.  The script will be connected to the subject matter (theme, subject, or concept).</w:t>
            </w:r>
          </w:p>
          <w:p w:rsidR="0033093E" w:rsidRPr="00906E93" w:rsidRDefault="00BF195A">
            <w:pPr>
              <w:contextualSpacing w:val="0"/>
              <w:rPr>
                <w:rFonts w:asciiTheme="minorHAnsi" w:hAnsiTheme="minorHAnsi"/>
              </w:rPr>
            </w:pPr>
            <w:r w:rsidRPr="00906E93">
              <w:rPr>
                <w:rFonts w:asciiTheme="minorHAnsi" w:hAnsiTheme="minorHAnsi"/>
              </w:rPr>
              <w:t>-Teacher may us</w:t>
            </w:r>
            <w:r w:rsidR="00906E93">
              <w:rPr>
                <w:rFonts w:asciiTheme="minorHAnsi" w:hAnsiTheme="minorHAnsi"/>
              </w:rPr>
              <w:t>e</w:t>
            </w:r>
            <w:r w:rsidRPr="00906E93">
              <w:rPr>
                <w:rFonts w:asciiTheme="minorHAnsi" w:hAnsiTheme="minorHAnsi"/>
              </w:rPr>
              <w:t xml:space="preserve"> a checklist or anecdotal notes to assess the students and their ability to apply the skills to their task.</w:t>
            </w:r>
          </w:p>
          <w:p w:rsidR="0033093E" w:rsidRPr="00906E93" w:rsidRDefault="0033093E">
            <w:pPr>
              <w:contextualSpacing w:val="0"/>
              <w:rPr>
                <w:rFonts w:asciiTheme="minorHAnsi" w:hAnsiTheme="minorHAnsi"/>
                <w:b/>
              </w:rPr>
            </w:pPr>
          </w:p>
        </w:tc>
      </w:tr>
      <w:tr w:rsidR="0033093E">
        <w:tc>
          <w:tcPr>
            <w:tcW w:w="9350" w:type="dxa"/>
            <w:gridSpan w:val="2"/>
            <w:shd w:val="clear" w:color="auto" w:fill="9CC3E5"/>
          </w:tcPr>
          <w:p w:rsidR="0033093E" w:rsidRPr="00906E93" w:rsidRDefault="00BF195A">
            <w:pPr>
              <w:contextualSpacing w:val="0"/>
              <w:rPr>
                <w:rFonts w:asciiTheme="minorHAnsi" w:hAnsiTheme="minorHAnsi"/>
                <w:b/>
              </w:rPr>
            </w:pPr>
            <w:r w:rsidRPr="00906E93">
              <w:rPr>
                <w:rFonts w:asciiTheme="minorHAnsi" w:hAnsiTheme="minorHAnsi"/>
                <w:b/>
              </w:rPr>
              <w:t>CONSOLIDATION:  Reflecting and Connecting</w:t>
            </w:r>
          </w:p>
        </w:tc>
      </w:tr>
      <w:tr w:rsidR="0033093E">
        <w:trPr>
          <w:trHeight w:val="480"/>
        </w:trPr>
        <w:tc>
          <w:tcPr>
            <w:tcW w:w="4675" w:type="dxa"/>
          </w:tcPr>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share highlights/lowlights of collaboration</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will share next steps in creating video</w:t>
            </w:r>
          </w:p>
          <w:p w:rsidR="0033093E" w:rsidRPr="00906E93" w:rsidRDefault="00BF195A">
            <w:pPr>
              <w:contextualSpacing w:val="0"/>
              <w:rPr>
                <w:rFonts w:asciiTheme="minorHAnsi" w:hAnsiTheme="minorHAnsi"/>
                <w:b/>
              </w:rPr>
            </w:pPr>
            <w:r w:rsidRPr="00906E93">
              <w:rPr>
                <w:rFonts w:asciiTheme="minorHAnsi" w:hAnsiTheme="minorHAnsi"/>
              </w:rPr>
              <w:t>(possibly through a journal or exit ticket)</w:t>
            </w:r>
          </w:p>
        </w:tc>
        <w:tc>
          <w:tcPr>
            <w:tcW w:w="4675" w:type="dxa"/>
          </w:tcPr>
          <w:p w:rsidR="0033093E" w:rsidRPr="00906E93" w:rsidRDefault="00BF195A">
            <w:pPr>
              <w:contextualSpacing w:val="0"/>
              <w:rPr>
                <w:rFonts w:asciiTheme="minorHAnsi" w:hAnsiTheme="minorHAnsi"/>
              </w:rPr>
            </w:pPr>
            <w:r w:rsidRPr="00906E93">
              <w:rPr>
                <w:rFonts w:asciiTheme="minorHAnsi" w:hAnsiTheme="minorHAnsi"/>
              </w:rPr>
              <w:t>-Select 1 (one) group to share their video progress</w:t>
            </w:r>
          </w:p>
          <w:p w:rsidR="0033093E" w:rsidRPr="00906E93" w:rsidRDefault="00BF195A">
            <w:pPr>
              <w:contextualSpacing w:val="0"/>
              <w:rPr>
                <w:rFonts w:asciiTheme="minorHAnsi" w:hAnsiTheme="minorHAnsi"/>
                <w:b/>
              </w:rPr>
            </w:pPr>
            <w:r w:rsidRPr="00906E93">
              <w:rPr>
                <w:rFonts w:asciiTheme="minorHAnsi" w:hAnsiTheme="minorHAnsi"/>
              </w:rPr>
              <w:t>-</w:t>
            </w:r>
            <w:r w:rsidRPr="00906E93">
              <w:rPr>
                <w:rFonts w:asciiTheme="minorHAnsi" w:hAnsiTheme="minorHAnsi"/>
                <w:b/>
              </w:rPr>
              <w:t>Question (Metacognition): What knowledge and skills in listening and speaking have helped you produce your video?</w:t>
            </w:r>
          </w:p>
          <w:p w:rsidR="0033093E" w:rsidRPr="00906E93" w:rsidRDefault="0033093E">
            <w:pPr>
              <w:contextualSpacing w:val="0"/>
              <w:rPr>
                <w:rFonts w:asciiTheme="minorHAnsi" w:hAnsiTheme="minorHAnsi"/>
              </w:rPr>
            </w:pPr>
          </w:p>
        </w:tc>
      </w:tr>
      <w:tr w:rsidR="0033093E">
        <w:tc>
          <w:tcPr>
            <w:tcW w:w="9350" w:type="dxa"/>
            <w:gridSpan w:val="2"/>
            <w:shd w:val="clear" w:color="auto" w:fill="DEEBF6"/>
          </w:tcPr>
          <w:p w:rsidR="0033093E" w:rsidRPr="00906E93" w:rsidRDefault="00BF195A">
            <w:pPr>
              <w:numPr>
                <w:ilvl w:val="0"/>
                <w:numId w:val="2"/>
              </w:numPr>
              <w:spacing w:line="259" w:lineRule="auto"/>
              <w:ind w:hanging="360"/>
              <w:rPr>
                <w:rFonts w:asciiTheme="minorHAnsi" w:hAnsiTheme="minorHAnsi"/>
              </w:rPr>
            </w:pPr>
            <w:r w:rsidRPr="00906E93">
              <w:rPr>
                <w:rFonts w:asciiTheme="minorHAnsi" w:eastAsia="Arial Narrow" w:hAnsiTheme="minorHAnsi" w:cs="Arial Narrow"/>
              </w:rPr>
              <w:t>As group is presenting teacher and students make notes to make connection with related subject area. Look for subject specific language</w:t>
            </w:r>
          </w:p>
          <w:p w:rsidR="0033093E" w:rsidRPr="00906E93" w:rsidRDefault="00BF195A">
            <w:pPr>
              <w:numPr>
                <w:ilvl w:val="0"/>
                <w:numId w:val="2"/>
              </w:numPr>
              <w:spacing w:line="259" w:lineRule="auto"/>
              <w:ind w:hanging="360"/>
              <w:rPr>
                <w:rFonts w:asciiTheme="minorHAnsi" w:hAnsiTheme="minorHAnsi"/>
              </w:rPr>
            </w:pPr>
            <w:r w:rsidRPr="00906E93">
              <w:rPr>
                <w:rFonts w:asciiTheme="minorHAnsi" w:eastAsia="Arial Narrow" w:hAnsiTheme="minorHAnsi" w:cs="Arial Narrow"/>
              </w:rPr>
              <w:t>Bring back and connect to success criteria</w:t>
            </w:r>
          </w:p>
          <w:p w:rsidR="0033093E" w:rsidRDefault="0033093E">
            <w:pPr>
              <w:spacing w:after="160" w:line="259" w:lineRule="auto"/>
              <w:ind w:left="720"/>
              <w:contextualSpacing w:val="0"/>
              <w:rPr>
                <w:rFonts w:asciiTheme="minorHAnsi" w:eastAsia="Arial Narrow" w:hAnsiTheme="minorHAnsi" w:cs="Arial Narrow"/>
              </w:rPr>
            </w:pPr>
          </w:p>
          <w:p w:rsidR="00906E93" w:rsidRDefault="00906E93">
            <w:pPr>
              <w:spacing w:after="160" w:line="259" w:lineRule="auto"/>
              <w:ind w:left="720"/>
              <w:contextualSpacing w:val="0"/>
              <w:rPr>
                <w:rFonts w:asciiTheme="minorHAnsi" w:eastAsia="Arial Narrow" w:hAnsiTheme="minorHAnsi" w:cs="Arial Narrow"/>
              </w:rPr>
            </w:pPr>
          </w:p>
          <w:p w:rsidR="0033093E" w:rsidRPr="00906E93" w:rsidRDefault="00BF195A">
            <w:pPr>
              <w:spacing w:before="120"/>
              <w:contextualSpacing w:val="0"/>
              <w:rPr>
                <w:rFonts w:asciiTheme="minorHAnsi" w:hAnsiTheme="minorHAnsi"/>
              </w:rPr>
            </w:pPr>
            <w:r w:rsidRPr="00906E93">
              <w:rPr>
                <w:rFonts w:asciiTheme="minorHAnsi" w:hAnsiTheme="minorHAnsi"/>
              </w:rPr>
              <w:t>PRACTICE (AT HOME)</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Students can:</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-rehearse their lines</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-practice blocking</w:t>
            </w:r>
          </w:p>
          <w:p w:rsidR="0033093E" w:rsidRPr="00906E93" w:rsidRDefault="00BF195A">
            <w:pPr>
              <w:contextualSpacing w:val="0"/>
              <w:rPr>
                <w:rFonts w:asciiTheme="minorHAnsi" w:eastAsia="Arial Narrow" w:hAnsiTheme="minorHAnsi" w:cs="Arial Narrow"/>
              </w:rPr>
            </w:pPr>
            <w:r w:rsidRPr="00906E93">
              <w:rPr>
                <w:rFonts w:asciiTheme="minorHAnsi" w:eastAsia="Arial Narrow" w:hAnsiTheme="minorHAnsi" w:cs="Arial Narrow"/>
              </w:rPr>
              <w:t>-edit their script/image</w:t>
            </w:r>
          </w:p>
          <w:p w:rsidR="0033093E" w:rsidRPr="00906E93" w:rsidRDefault="0033093E">
            <w:pPr>
              <w:contextualSpacing w:val="0"/>
              <w:rPr>
                <w:rFonts w:asciiTheme="minorHAnsi" w:hAnsiTheme="minorHAnsi"/>
                <w:b/>
              </w:rPr>
            </w:pPr>
          </w:p>
        </w:tc>
      </w:tr>
    </w:tbl>
    <w:p w:rsidR="0033093E" w:rsidRDefault="0033093E"/>
    <w:sectPr w:rsidR="0033093E">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A7" w:rsidRDefault="00E218A7">
      <w:pPr>
        <w:spacing w:after="0" w:line="240" w:lineRule="auto"/>
      </w:pPr>
      <w:r>
        <w:separator/>
      </w:r>
    </w:p>
  </w:endnote>
  <w:endnote w:type="continuationSeparator" w:id="0">
    <w:p w:rsidR="00E218A7" w:rsidRDefault="00E2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E" w:rsidRDefault="004D1EDE" w:rsidP="004D1EDE">
    <w:pPr>
      <w:pStyle w:val="Footer"/>
    </w:pPr>
    <w:r>
      <w:t>Brookview Middle School—Toronto District School Board</w:t>
    </w:r>
  </w:p>
  <w:p w:rsidR="004D1EDE" w:rsidRDefault="004D1EDE" w:rsidP="004D1EDE">
    <w:pPr>
      <w:pStyle w:val="Footer"/>
    </w:pPr>
    <w:r>
      <w:t xml:space="preserve">Adapted from eworkshop.on.ca </w:t>
    </w:r>
  </w:p>
  <w:p w:rsidR="0033093E" w:rsidRPr="004D1EDE" w:rsidRDefault="0033093E" w:rsidP="004D1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A7" w:rsidRDefault="00E218A7">
      <w:pPr>
        <w:spacing w:after="0" w:line="240" w:lineRule="auto"/>
      </w:pPr>
      <w:r>
        <w:separator/>
      </w:r>
    </w:p>
  </w:footnote>
  <w:footnote w:type="continuationSeparator" w:id="0">
    <w:p w:rsidR="00E218A7" w:rsidRDefault="00E218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3E" w:rsidRDefault="00BF195A">
    <w:pPr>
      <w:tabs>
        <w:tab w:val="center" w:pos="4680"/>
        <w:tab w:val="right" w:pos="9360"/>
      </w:tabs>
      <w:spacing w:before="708" w:after="0" w:line="240" w:lineRule="auto"/>
      <w:jc w:val="right"/>
    </w:pPr>
    <w:r>
      <w:fldChar w:fldCharType="begin"/>
    </w:r>
    <w:r>
      <w:instrText>PAGE</w:instrText>
    </w:r>
    <w:r>
      <w:fldChar w:fldCharType="separate"/>
    </w:r>
    <w:r w:rsidR="00ED7B0D">
      <w:rPr>
        <w:noProof/>
      </w:rPr>
      <w:t>1</w:t>
    </w:r>
    <w:r>
      <w:fldChar w:fldCharType="end"/>
    </w:r>
  </w:p>
  <w:p w:rsidR="0033093E" w:rsidRDefault="0033093E">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46"/>
    <w:multiLevelType w:val="multilevel"/>
    <w:tmpl w:val="0FA47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046977"/>
    <w:multiLevelType w:val="multilevel"/>
    <w:tmpl w:val="8BB07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3093E"/>
    <w:rsid w:val="0033093E"/>
    <w:rsid w:val="003B7A47"/>
    <w:rsid w:val="004D1EDE"/>
    <w:rsid w:val="00906E93"/>
    <w:rsid w:val="00BF195A"/>
    <w:rsid w:val="00E01E26"/>
    <w:rsid w:val="00E218A7"/>
    <w:rsid w:val="00ED7B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DE"/>
    <w:rPr>
      <w:rFonts w:ascii="Tahoma" w:hAnsi="Tahoma" w:cs="Tahoma"/>
      <w:sz w:val="16"/>
      <w:szCs w:val="16"/>
    </w:rPr>
  </w:style>
  <w:style w:type="paragraph" w:styleId="Header">
    <w:name w:val="header"/>
    <w:basedOn w:val="Normal"/>
    <w:link w:val="HeaderChar"/>
    <w:uiPriority w:val="99"/>
    <w:unhideWhenUsed/>
    <w:rsid w:val="004D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DE"/>
  </w:style>
  <w:style w:type="paragraph" w:styleId="Footer">
    <w:name w:val="footer"/>
    <w:basedOn w:val="Normal"/>
    <w:link w:val="FooterChar"/>
    <w:uiPriority w:val="99"/>
    <w:unhideWhenUsed/>
    <w:rsid w:val="004D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DE"/>
    <w:rPr>
      <w:rFonts w:ascii="Tahoma" w:hAnsi="Tahoma" w:cs="Tahoma"/>
      <w:sz w:val="16"/>
      <w:szCs w:val="16"/>
    </w:rPr>
  </w:style>
  <w:style w:type="paragraph" w:styleId="Header">
    <w:name w:val="header"/>
    <w:basedOn w:val="Normal"/>
    <w:link w:val="HeaderChar"/>
    <w:uiPriority w:val="99"/>
    <w:unhideWhenUsed/>
    <w:rsid w:val="004D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DE"/>
  </w:style>
  <w:style w:type="paragraph" w:styleId="Footer">
    <w:name w:val="footer"/>
    <w:basedOn w:val="Normal"/>
    <w:link w:val="FooterChar"/>
    <w:uiPriority w:val="99"/>
    <w:unhideWhenUsed/>
    <w:rsid w:val="004D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2017-08-23T19:18:00Z</dcterms:created>
  <dcterms:modified xsi:type="dcterms:W3CDTF">2017-08-23T19:18:00Z</dcterms:modified>
</cp:coreProperties>
</file>