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1E3B5E">
        <w:rPr>
          <w:b/>
          <w:sz w:val="28"/>
          <w:szCs w:val="28"/>
        </w:rPr>
        <w:t>4</w:t>
      </w:r>
      <w:r w:rsidR="007F6262" w:rsidRPr="007F6262">
        <w:rPr>
          <w:b/>
          <w:sz w:val="28"/>
          <w:szCs w:val="28"/>
          <w:vertAlign w:val="superscript"/>
        </w:rPr>
        <w:t>e</w:t>
      </w:r>
      <w:r w:rsidR="007F6262">
        <w:rPr>
          <w:b/>
          <w:sz w:val="28"/>
          <w:szCs w:val="28"/>
        </w:rPr>
        <w:t xml:space="preserve"> </w:t>
      </w:r>
      <w:r w:rsidR="00C16851">
        <w:rPr>
          <w:b/>
          <w:sz w:val="28"/>
          <w:szCs w:val="28"/>
        </w:rPr>
        <w:t>ann</w:t>
      </w:r>
      <w:r w:rsidR="00DC6517">
        <w:rPr>
          <w:b/>
          <w:sz w:val="28"/>
          <w:szCs w:val="28"/>
        </w:rPr>
        <w:t>ée</w:t>
      </w:r>
    </w:p>
    <w:p w:rsidR="007C0A7E" w:rsidRPr="00CC2DBD" w:rsidRDefault="00B224A5">
      <w:pPr>
        <w:jc w:val="center"/>
        <w:rPr>
          <w:b/>
          <w:sz w:val="28"/>
          <w:szCs w:val="28"/>
        </w:rPr>
      </w:pPr>
      <w:r>
        <w:rPr>
          <w:b/>
          <w:sz w:val="28"/>
          <w:szCs w:val="28"/>
        </w:rPr>
        <w:t xml:space="preserve">Sujet: </w:t>
      </w:r>
      <w:r w:rsidR="00DC6517">
        <w:rPr>
          <w:b/>
          <w:sz w:val="28"/>
          <w:szCs w:val="28"/>
        </w:rPr>
        <w:t>L’éducation physique et la santé</w:t>
      </w:r>
      <w:r w:rsidR="00DC6517">
        <w:rPr>
          <w:b/>
          <w:sz w:val="28"/>
          <w:szCs w:val="28"/>
        </w:rPr>
        <w:br/>
      </w:r>
      <w:r w:rsidR="00B91B3C">
        <w:rPr>
          <w:b/>
          <w:sz w:val="28"/>
          <w:szCs w:val="28"/>
        </w:rPr>
        <w:t xml:space="preserve">La construction de distributeurs automatiques avec </w:t>
      </w:r>
      <w:proofErr w:type="spellStart"/>
      <w:r w:rsidR="00B91B3C">
        <w:rPr>
          <w:b/>
          <w:sz w:val="28"/>
          <w:szCs w:val="28"/>
        </w:rPr>
        <w:t>Makedo</w:t>
      </w:r>
      <w:proofErr w:type="spellEnd"/>
      <w:r w:rsidR="00B91B3C">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D29CC" w:rsidRDefault="00714233">
            <w:r w:rsidRPr="00714233">
              <w:t>Nous pouvons promouvoir une alimentation saine en faisant des choix alimentaires sains.</w:t>
            </w:r>
          </w:p>
          <w:p w:rsidR="00714233" w:rsidRDefault="00714233"/>
          <w:p w:rsidR="007C0A7E" w:rsidRDefault="00873647">
            <w:pPr>
              <w:rPr>
                <w:b/>
              </w:rPr>
            </w:pPr>
            <w:r>
              <w:rPr>
                <w:b/>
              </w:rPr>
              <w:t>Attentes du curriculum:</w:t>
            </w:r>
          </w:p>
          <w:p w:rsidR="00714233" w:rsidRDefault="00714233" w:rsidP="00714233">
            <w:r>
              <w:t>Analyser les sélections d'aliments personnels au fil d</w:t>
            </w:r>
            <w:r w:rsidR="00B91B3C">
              <w:t>u temps, selon les critères du g</w:t>
            </w:r>
            <w:r>
              <w:t xml:space="preserve">uide alimentaire canadien (par exemple, </w:t>
            </w:r>
            <w:r>
              <w:t xml:space="preserve">les </w:t>
            </w:r>
            <w:r>
              <w:t xml:space="preserve">groupes alimentaires, </w:t>
            </w:r>
            <w:r>
              <w:t>les portions</w:t>
            </w:r>
            <w:r>
              <w:t>), et élaborer un objectif simple et sain en fonction de l'âge et du niveau d'activité (par exemple, prendre le petit déjeuner tous les jours et inclure au moins un fruit ou un légume à chaque repas et collation.</w:t>
            </w:r>
          </w:p>
          <w:p w:rsidR="00714233" w:rsidRDefault="00714233" w:rsidP="00714233"/>
          <w:p w:rsidR="00FC26F0" w:rsidRPr="00CC2DBD" w:rsidRDefault="00714233" w:rsidP="00714233">
            <w:r>
              <w:t xml:space="preserve">Identifier des façons de promouvoir des choix alimentaires plus sains dans divers contextes (par exemple, </w:t>
            </w:r>
            <w:r w:rsidR="009C03D7">
              <w:t>l’</w:t>
            </w:r>
            <w:r>
              <w:t xml:space="preserve">école, </w:t>
            </w:r>
            <w:r w:rsidR="009C03D7">
              <w:t>l’</w:t>
            </w:r>
            <w:r>
              <w:t>aréna</w:t>
            </w:r>
            <w:r w:rsidR="009C03D7">
              <w:t xml:space="preserve"> d’hockey</w:t>
            </w:r>
            <w:r>
              <w:t xml:space="preserve">, </w:t>
            </w:r>
            <w:r w:rsidR="009C03D7">
              <w:t xml:space="preserve">la </w:t>
            </w:r>
            <w:r>
              <w:t xml:space="preserve">centre récréatif, </w:t>
            </w:r>
            <w:r w:rsidR="009C03D7">
              <w:t xml:space="preserve">les </w:t>
            </w:r>
            <w:r>
              <w:t xml:space="preserve">magasins, </w:t>
            </w:r>
            <w:r w:rsidR="009C03D7">
              <w:t>les centres d’achats</w:t>
            </w:r>
            <w:r>
              <w:t xml:space="preserve">, </w:t>
            </w:r>
            <w:r w:rsidR="009C03D7">
              <w:t xml:space="preserve">aux </w:t>
            </w:r>
            <w:r>
              <w:t xml:space="preserve">événements spéciaux, </w:t>
            </w:r>
            <w:r w:rsidR="009C03D7">
              <w:t xml:space="preserve">le </w:t>
            </w:r>
            <w:r>
              <w:t xml:space="preserve">camping, </w:t>
            </w:r>
            <w:r w:rsidR="009C03D7">
              <w:t xml:space="preserve">la </w:t>
            </w:r>
            <w:r>
              <w:t xml:space="preserve">collation ou </w:t>
            </w:r>
            <w:r w:rsidR="009C03D7">
              <w:t xml:space="preserve">le </w:t>
            </w:r>
            <w:r>
              <w:t xml:space="preserve">repas chez un ami, </w:t>
            </w:r>
            <w:r w:rsidR="009C03D7">
              <w:t xml:space="preserve">le </w:t>
            </w:r>
            <w:r>
              <w:t>repas le we</w:t>
            </w:r>
            <w:r w:rsidR="009C03D7">
              <w:t>ek-end ou la semaine).</w:t>
            </w:r>
            <w:r w:rsidR="00CC2DBD">
              <w:br/>
            </w:r>
          </w:p>
          <w:p w:rsidR="007C0A7E" w:rsidRDefault="00873647">
            <w:pPr>
              <w:rPr>
                <w:b/>
              </w:rPr>
            </w:pPr>
            <w:r>
              <w:rPr>
                <w:b/>
              </w:rPr>
              <w:t>Contenus d’apprentissages :</w:t>
            </w:r>
          </w:p>
          <w:p w:rsidR="009C03D7" w:rsidRDefault="009C03D7" w:rsidP="009C03D7">
            <w:r>
              <w:t>C1.1 identifier les nutriments clés (par exemple, les graisses, les glucides, les protéines, les vitamines, les minéraux) fournis par les aliments et les boissons, et décrire leur importance pour la croissance, la santé, l'apprentissage et la performance physique</w:t>
            </w:r>
          </w:p>
          <w:p w:rsidR="009C03D7" w:rsidRDefault="009C03D7" w:rsidP="009C03D7">
            <w:r>
              <w:t>C2.1 analyser les sélections d'aliments personnels au fil du temps</w:t>
            </w:r>
            <w:r w:rsidR="00B91B3C">
              <w:t>, en utilisant les critères du g</w:t>
            </w:r>
            <w:r>
              <w:t>uide alimentaire canadien (par exemple, groupes alimentaires, portions, portions) et élaborer un objectif simple de saine alimentation adapté à leur âge et à leur niveau d'activité</w:t>
            </w:r>
          </w:p>
          <w:p w:rsidR="00754B13" w:rsidRPr="00C16851" w:rsidRDefault="009C03D7" w:rsidP="009C03D7">
            <w:r>
              <w:t>C3.1 identifier des moyens de promouvoir des choix alimentaires plus sains dans divers contextes et situations (par exemple, à l'école, dans un stade, dans un centre de loisirs, dans des magasins, lors d'événements spéciaux</w:t>
            </w:r>
            <w:r>
              <w:t>)</w:t>
            </w:r>
          </w:p>
          <w:p w:rsidR="00127FBD" w:rsidRDefault="00127FBD" w:rsidP="00127FBD">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127FBD" w:rsidRDefault="0008660E" w:rsidP="00167125">
            <w:pPr>
              <w:rPr>
                <w:b/>
              </w:rPr>
            </w:pPr>
            <w:r>
              <w:t>-</w:t>
            </w:r>
            <w:r w:rsidR="00167125">
              <w:t xml:space="preserve"> </w:t>
            </w:r>
            <w:r w:rsidR="00167125" w:rsidRPr="00167125">
              <w:t>faire des choix alim</w:t>
            </w:r>
            <w:r w:rsidR="00B91B3C">
              <w:t>entaires sains en explorant le g</w:t>
            </w:r>
            <w:r w:rsidR="00167125" w:rsidRPr="00167125">
              <w:t xml:space="preserve">uide alimentaire canadien </w:t>
            </w:r>
          </w:p>
        </w:tc>
        <w:tc>
          <w:tcPr>
            <w:tcW w:w="4675" w:type="dxa"/>
            <w:shd w:val="clear" w:color="auto" w:fill="DEEBF6"/>
          </w:tcPr>
          <w:p w:rsidR="007C0A7E" w:rsidRDefault="00873647">
            <w:pPr>
              <w:rPr>
                <w:b/>
              </w:rPr>
            </w:pPr>
            <w:r>
              <w:rPr>
                <w:b/>
              </w:rPr>
              <w:t xml:space="preserve">Critères de succès:  </w:t>
            </w:r>
          </w:p>
          <w:p w:rsidR="00167125" w:rsidRPr="00167125" w:rsidRDefault="00167125">
            <w:r>
              <w:t>« </w:t>
            </w:r>
            <w:r w:rsidRPr="00167125">
              <w:t>Nous aurons du succès quan</w:t>
            </w:r>
            <w:r>
              <w:t>d »</w:t>
            </w:r>
          </w:p>
          <w:p w:rsidR="003A460D" w:rsidRDefault="00B91B3C" w:rsidP="00DA630F">
            <w:r>
              <w:t>- n</w:t>
            </w:r>
            <w:r w:rsidR="00167125" w:rsidRPr="00167125">
              <w:t>ous complétons un</w:t>
            </w:r>
            <w:r>
              <w:t xml:space="preserve">e feuille de planification ainsi qu’une </w:t>
            </w:r>
            <w:r w:rsidR="00167125" w:rsidRPr="00167125">
              <w:t>machine distribut</w:t>
            </w:r>
            <w:r>
              <w:t>eur</w:t>
            </w:r>
            <w:r w:rsidR="00167125" w:rsidRPr="00167125">
              <w:t xml:space="preserve"> avec des quantités et des choix </w:t>
            </w:r>
            <w:r>
              <w:t xml:space="preserve">de nourriture </w:t>
            </w:r>
            <w:r w:rsidR="00167125" w:rsidRPr="00167125">
              <w:t>corrects.</w:t>
            </w:r>
          </w:p>
          <w:p w:rsidR="00167125" w:rsidRDefault="00167125" w:rsidP="00DA630F"/>
        </w:tc>
      </w:tr>
      <w:tr w:rsidR="007C0A7E">
        <w:tc>
          <w:tcPr>
            <w:tcW w:w="9350" w:type="dxa"/>
            <w:gridSpan w:val="2"/>
            <w:shd w:val="clear" w:color="auto" w:fill="DEEBF6"/>
          </w:tcPr>
          <w:p w:rsidR="007C0A7E" w:rsidRDefault="00873647">
            <w:pPr>
              <w:rPr>
                <w:b/>
              </w:rPr>
            </w:pPr>
            <w:r>
              <w:rPr>
                <w:b/>
              </w:rPr>
              <w:t>Aperçu de la leçon:</w:t>
            </w:r>
          </w:p>
          <w:p w:rsidR="003A460D" w:rsidRDefault="00F151F7">
            <w:r w:rsidRPr="00F151F7">
              <w:t>Après avoir exploré le guide des aliments sains, les élèves planifient et conçoivent leurs modèles de papier, puis créent un distributeur automatique de carton 3D.</w:t>
            </w:r>
          </w:p>
          <w:p w:rsidR="00F151F7" w:rsidRDefault="00F151F7"/>
        </w:tc>
      </w:tr>
      <w:tr w:rsidR="007C0A7E">
        <w:tc>
          <w:tcPr>
            <w:tcW w:w="9350" w:type="dxa"/>
            <w:gridSpan w:val="2"/>
            <w:shd w:val="clear" w:color="auto" w:fill="DEEBF6"/>
          </w:tcPr>
          <w:p w:rsidR="007C0A7E" w:rsidRDefault="00873647">
            <w:pPr>
              <w:rPr>
                <w:b/>
              </w:rPr>
            </w:pPr>
            <w:r>
              <w:rPr>
                <w:b/>
              </w:rPr>
              <w:lastRenderedPageBreak/>
              <w:t xml:space="preserve">Matériaux et technologie à employer:  </w:t>
            </w:r>
          </w:p>
          <w:p w:rsidR="006C182B" w:rsidRDefault="00C94A59" w:rsidP="00F151F7">
            <w:r>
              <w:t xml:space="preserve">- </w:t>
            </w:r>
            <w:r w:rsidR="00F151F7">
              <w:t>du carton</w:t>
            </w:r>
          </w:p>
          <w:p w:rsidR="00F151F7" w:rsidRDefault="00F151F7" w:rsidP="00F151F7">
            <w:r>
              <w:t xml:space="preserve">- des </w:t>
            </w:r>
            <w:r w:rsidRPr="00F151F7">
              <w:t>guide</w:t>
            </w:r>
            <w:r>
              <w:t>s</w:t>
            </w:r>
            <w:r w:rsidRPr="00F151F7">
              <w:t xml:space="preserve"> des aliments sains</w:t>
            </w:r>
          </w:p>
          <w:p w:rsidR="00F151F7" w:rsidRDefault="00F151F7" w:rsidP="00F151F7">
            <w:r>
              <w:t>- de la peinture</w:t>
            </w:r>
          </w:p>
          <w:p w:rsidR="00F151F7" w:rsidRDefault="00F151F7" w:rsidP="00F151F7">
            <w:r>
              <w:t>- des Chromebooks pour faire de la recherche</w:t>
            </w:r>
          </w:p>
          <w:p w:rsidR="00F151F7" w:rsidRPr="006C182B" w:rsidRDefault="00F151F7" w:rsidP="00F151F7">
            <w:r>
              <w:t xml:space="preserve">- des trousses de </w:t>
            </w:r>
            <w:proofErr w:type="spellStart"/>
            <w:r>
              <w:t>Makedo</w:t>
            </w:r>
            <w:proofErr w:type="spellEnd"/>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F5987" w:rsidRDefault="00F151F7" w:rsidP="007F5987">
            <w:r>
              <w:t xml:space="preserve">- des bénévoles de la communauté scolaire (ou des </w:t>
            </w:r>
            <w:proofErr w:type="spellStart"/>
            <w:r>
              <w:t>EAs</w:t>
            </w:r>
            <w:proofErr w:type="spellEnd"/>
            <w:r>
              <w:t xml:space="preserve">) </w:t>
            </w:r>
            <w:r w:rsidR="00B91B3C">
              <w:t xml:space="preserve">viendront </w:t>
            </w:r>
            <w:r>
              <w:t>pour aider ceux qui ont besoin</w:t>
            </w: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rsidP="003A460D">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9641E7" w:rsidRPr="009641E7" w:rsidRDefault="00873647" w:rsidP="009641E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6C182B">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9003D" w:rsidRDefault="00B91B3C" w:rsidP="0069003D">
            <w:r>
              <w:t>-Explorer le g</w:t>
            </w:r>
            <w:r w:rsidR="00F151F7" w:rsidRPr="00F151F7">
              <w:t>uide alimentaire canadien en mettant l'accent sur les besoins nutritionnels quotidiens spécifiques des élèves.</w:t>
            </w:r>
          </w:p>
          <w:p w:rsidR="00F151F7" w:rsidRDefault="00F151F7" w:rsidP="0069003D">
            <w:pPr>
              <w:rPr>
                <w:b/>
                <w:color w:val="000000"/>
              </w:rPr>
            </w:pPr>
          </w:p>
          <w:p w:rsidR="005C6584" w:rsidRDefault="00873647">
            <w:pPr>
              <w:rPr>
                <w:b/>
                <w:color w:val="000000"/>
              </w:rPr>
            </w:pPr>
            <w:r>
              <w:rPr>
                <w:b/>
                <w:color w:val="000000"/>
              </w:rPr>
              <w:t xml:space="preserve">Quelles questions clés poseriez-vous ? </w:t>
            </w:r>
          </w:p>
          <w:p w:rsidR="00F151F7" w:rsidRPr="00F151F7" w:rsidRDefault="00F151F7" w:rsidP="00F151F7">
            <w:pPr>
              <w:rPr>
                <w:color w:val="000000"/>
              </w:rPr>
            </w:pPr>
            <w:r w:rsidRPr="00F151F7">
              <w:rPr>
                <w:color w:val="000000"/>
              </w:rPr>
              <w:t>- Combien de portions de chaque groupe alimentaire avez-vous besoin?</w:t>
            </w:r>
          </w:p>
          <w:p w:rsidR="00F151F7" w:rsidRPr="00F151F7" w:rsidRDefault="00F151F7" w:rsidP="00F151F7">
            <w:pPr>
              <w:rPr>
                <w:color w:val="000000"/>
              </w:rPr>
            </w:pPr>
            <w:r w:rsidRPr="00F151F7">
              <w:rPr>
                <w:color w:val="000000"/>
              </w:rPr>
              <w:t>-Quels types de nourriture aimez-vous?</w:t>
            </w:r>
          </w:p>
          <w:p w:rsidR="0069003D" w:rsidRDefault="00F151F7" w:rsidP="00F151F7">
            <w:pPr>
              <w:rPr>
                <w:color w:val="000000"/>
              </w:rPr>
            </w:pPr>
            <w:r w:rsidRPr="00F151F7">
              <w:rPr>
                <w:color w:val="000000"/>
              </w:rPr>
              <w:t>-Quelle est la différence entre les aliments «de tous les jours» et «parfois».</w:t>
            </w:r>
          </w:p>
          <w:p w:rsidR="00F151F7" w:rsidRDefault="00F151F7" w:rsidP="00F151F7">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69003D" w:rsidRDefault="0069003D" w:rsidP="0069003D">
            <w:r>
              <w:t xml:space="preserve">Demandez aux </w:t>
            </w:r>
            <w:r w:rsidR="00F151F7">
              <w:t>élèves de</w:t>
            </w:r>
            <w:r>
              <w:t xml:space="preserve"> partager leurs</w:t>
            </w:r>
            <w:r w:rsidR="00F151F7">
              <w:t xml:space="preserve"> idées pendant des</w:t>
            </w:r>
            <w:r>
              <w:t xml:space="preserve"> discussions avec l'ensemble du groupe.</w:t>
            </w:r>
          </w:p>
          <w:p w:rsidR="0069003D" w:rsidRDefault="0069003D" w:rsidP="0069003D">
            <w:r>
              <w:t>L'enseignant</w:t>
            </w:r>
            <w:r>
              <w:t>(e)</w:t>
            </w:r>
            <w:r>
              <w:t xml:space="preserve"> consigne les réponses des élèves sur du papier </w:t>
            </w:r>
            <w:r w:rsidR="003F4AC7">
              <w:t>charte</w:t>
            </w:r>
            <w:r>
              <w:t>.</w:t>
            </w:r>
          </w:p>
          <w:p w:rsidR="0069003D" w:rsidRDefault="00F151F7" w:rsidP="0069003D">
            <w:r>
              <w:t>L’enseignant(e) fera des observations lorsque les élèves travaillent.</w:t>
            </w:r>
          </w:p>
          <w:p w:rsidR="00F151F7" w:rsidRDefault="00F151F7" w:rsidP="0069003D">
            <w:r>
              <w:t xml:space="preserve">Les élèves rempliront des feuilles de planification. </w:t>
            </w:r>
          </w:p>
          <w:p w:rsidR="00F151F7" w:rsidRDefault="00F151F7" w:rsidP="0069003D">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Default="0001575A" w:rsidP="00B224A5">
            <w:r w:rsidRPr="0001575A">
              <w:t>Les étudiant</w:t>
            </w:r>
            <w:r>
              <w:t>(e)</w:t>
            </w:r>
            <w:r w:rsidRPr="0001575A">
              <w:t>s</w:t>
            </w:r>
            <w:r w:rsidR="003F4AC7">
              <w:t xml:space="preserve"> travailleront </w:t>
            </w:r>
            <w:r w:rsidR="00723477">
              <w:t>toute seule.</w:t>
            </w:r>
          </w:p>
          <w:p w:rsidR="0001575A" w:rsidRDefault="0001575A"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lastRenderedPageBreak/>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lastRenderedPageBreak/>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lastRenderedPageBreak/>
              <w:t>Décrivez les tâches dans lesquelles vos élèves seront engagés.</w:t>
            </w:r>
          </w:p>
          <w:p w:rsidR="00723477" w:rsidRPr="00723477" w:rsidRDefault="00723477" w:rsidP="00723477">
            <w:pPr>
              <w:rPr>
                <w:color w:val="000000"/>
              </w:rPr>
            </w:pPr>
            <w:r w:rsidRPr="00723477">
              <w:rPr>
                <w:color w:val="000000"/>
              </w:rPr>
              <w:t>- l'utilisation de la technologie</w:t>
            </w:r>
            <w:r w:rsidR="00B91B3C">
              <w:rPr>
                <w:color w:val="000000"/>
              </w:rPr>
              <w:t xml:space="preserve"> pour explorer le g</w:t>
            </w:r>
            <w:r w:rsidRPr="00723477">
              <w:rPr>
                <w:color w:val="000000"/>
              </w:rPr>
              <w:t>uide alimentaire canadien.</w:t>
            </w:r>
          </w:p>
          <w:p w:rsidR="00723477" w:rsidRDefault="00723477" w:rsidP="00723477">
            <w:pPr>
              <w:tabs>
                <w:tab w:val="left" w:pos="1976"/>
              </w:tabs>
              <w:rPr>
                <w:color w:val="000000"/>
              </w:rPr>
            </w:pPr>
            <w:r w:rsidRPr="00723477">
              <w:rPr>
                <w:color w:val="000000"/>
              </w:rPr>
              <w:t xml:space="preserve">- </w:t>
            </w:r>
            <w:r>
              <w:rPr>
                <w:color w:val="000000"/>
              </w:rPr>
              <w:t>l</w:t>
            </w:r>
            <w:r w:rsidRPr="00723477">
              <w:rPr>
                <w:color w:val="000000"/>
              </w:rPr>
              <w:t xml:space="preserve">es élèves seront embauchés par des distributeurs automatiques de carton de construction avec </w:t>
            </w:r>
            <w:proofErr w:type="spellStart"/>
            <w:r w:rsidRPr="00723477">
              <w:rPr>
                <w:color w:val="000000"/>
              </w:rPr>
              <w:t>Make</w:t>
            </w:r>
            <w:proofErr w:type="spellEnd"/>
            <w:r w:rsidRPr="00723477">
              <w:rPr>
                <w:color w:val="000000"/>
              </w:rPr>
              <w:t>-do.</w:t>
            </w:r>
          </w:p>
          <w:p w:rsidR="006E5232" w:rsidRPr="008B0A20" w:rsidRDefault="008E16BF" w:rsidP="00723477">
            <w:pPr>
              <w:tabs>
                <w:tab w:val="left" w:pos="1976"/>
              </w:tabs>
              <w:rPr>
                <w:b/>
                <w:color w:val="000000"/>
              </w:rPr>
            </w:pPr>
            <w:r>
              <w:rPr>
                <w:b/>
                <w:color w:val="000000"/>
              </w:rPr>
              <w:tab/>
            </w:r>
          </w:p>
          <w:p w:rsidR="007C0A7E" w:rsidRDefault="00873647">
            <w:pPr>
              <w:rPr>
                <w:b/>
                <w:color w:val="000000"/>
              </w:rPr>
            </w:pPr>
            <w:r>
              <w:rPr>
                <w:b/>
                <w:color w:val="000000"/>
              </w:rPr>
              <w:t xml:space="preserve">Quelles idées fausses ou difficultés pensez-vous qu'ils/elles pourraient rencontrer ? </w:t>
            </w:r>
          </w:p>
          <w:p w:rsidR="0044636D" w:rsidRDefault="00723477" w:rsidP="0044636D">
            <w:r w:rsidRPr="00723477">
              <w:t>-</w:t>
            </w:r>
            <w:r>
              <w:t xml:space="preserve"> q</w:t>
            </w:r>
            <w:r w:rsidRPr="00723477">
              <w:t>uelques élèves ne connaissent peut-être pas certaines des options d'alimentation saine.</w:t>
            </w:r>
          </w:p>
          <w:p w:rsidR="00723477" w:rsidRDefault="00723477" w:rsidP="0044636D">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555BEC" w:rsidRDefault="0044636D">
            <w:r w:rsidRPr="0044636D">
              <w:t xml:space="preserve">Les élèves </w:t>
            </w:r>
            <w:r w:rsidR="00723477">
              <w:t xml:space="preserve">montreront </w:t>
            </w:r>
            <w:r w:rsidR="008150C9">
              <w:t>leurs apprentissages</w:t>
            </w:r>
            <w:r w:rsidR="00723477">
              <w:t xml:space="preserve"> en fabricant des distributeurs automatiques ayant des</w:t>
            </w:r>
            <w:r w:rsidR="008150C9">
              <w:t xml:space="preserve"> </w:t>
            </w:r>
            <w:r w:rsidR="008150C9" w:rsidRPr="00723477">
              <w:t>options d'alimentation saine</w:t>
            </w:r>
            <w:r w:rsidR="008150C9">
              <w:t>, et en complétant les feuilles de planification.</w:t>
            </w:r>
          </w:p>
          <w:p w:rsidR="0044636D" w:rsidRDefault="0044636D">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44636D" w:rsidRPr="0044636D" w:rsidRDefault="008150C9" w:rsidP="0044636D">
            <w:pPr>
              <w:rPr>
                <w:color w:val="000000"/>
              </w:rPr>
            </w:pPr>
            <w:r>
              <w:rPr>
                <w:color w:val="000000"/>
              </w:rPr>
              <w:t>Une rubrique a été créée par les élèves.</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8150C9" w:rsidRDefault="008150C9" w:rsidP="000F381E">
            <w:r>
              <w:t xml:space="preserve">Les élèves pourraient présenter leurs projets à d’autres classes. </w:t>
            </w:r>
          </w:p>
          <w:p w:rsidR="000F381E" w:rsidRDefault="000F381E" w:rsidP="000F381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0F381E" w:rsidRDefault="00262487">
            <w:pPr>
              <w:pBdr>
                <w:top w:val="nil"/>
                <w:left w:val="nil"/>
                <w:bottom w:val="nil"/>
                <w:right w:val="nil"/>
                <w:between w:val="nil"/>
              </w:pBdr>
              <w:spacing w:before="120"/>
              <w:rPr>
                <w:color w:val="000000"/>
              </w:rPr>
            </w:pPr>
            <w:r>
              <w:rPr>
                <w:color w:val="000000"/>
              </w:rPr>
              <w:t>Les projets vont être affichés dans la salle de classe.</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262487" w:rsidRPr="00262487" w:rsidRDefault="00262487" w:rsidP="00262487">
            <w:pPr>
              <w:pBdr>
                <w:top w:val="nil"/>
                <w:left w:val="nil"/>
                <w:bottom w:val="nil"/>
                <w:right w:val="nil"/>
                <w:between w:val="nil"/>
              </w:pBdr>
              <w:spacing w:before="120"/>
              <w:rPr>
                <w:color w:val="000000"/>
              </w:rPr>
            </w:pPr>
            <w:r w:rsidRPr="00262487">
              <w:rPr>
                <w:color w:val="000000"/>
              </w:rPr>
              <w:t xml:space="preserve">-Pourquoi est-il </w:t>
            </w:r>
            <w:r w:rsidR="00B91B3C">
              <w:rPr>
                <w:color w:val="000000"/>
              </w:rPr>
              <w:t>important de suivre le g</w:t>
            </w:r>
            <w:bookmarkStart w:id="1" w:name="_GoBack"/>
            <w:bookmarkEnd w:id="1"/>
            <w:r w:rsidRPr="00262487">
              <w:rPr>
                <w:color w:val="000000"/>
              </w:rPr>
              <w:t>uide alimentaire canadien?</w:t>
            </w:r>
          </w:p>
          <w:p w:rsidR="00262487" w:rsidRPr="00262487" w:rsidRDefault="00262487" w:rsidP="00262487">
            <w:pPr>
              <w:pBdr>
                <w:top w:val="nil"/>
                <w:left w:val="nil"/>
                <w:bottom w:val="nil"/>
                <w:right w:val="nil"/>
                <w:between w:val="nil"/>
              </w:pBdr>
              <w:spacing w:before="120"/>
              <w:rPr>
                <w:color w:val="000000"/>
              </w:rPr>
            </w:pPr>
            <w:r w:rsidRPr="00262487">
              <w:rPr>
                <w:color w:val="000000"/>
              </w:rPr>
              <w:lastRenderedPageBreak/>
              <w:t>-Quelles informations nutritionnelles vous ont pris par surprise?</w:t>
            </w:r>
          </w:p>
          <w:p w:rsidR="000F381E" w:rsidRDefault="00262487" w:rsidP="00262487">
            <w:pPr>
              <w:rPr>
                <w:b/>
              </w:rPr>
            </w:pPr>
            <w:r w:rsidRPr="00262487">
              <w:rPr>
                <w:color w:val="000000"/>
              </w:rPr>
              <w:t>-Comment cette nouvelle connaissance va-t-elle changer vos habitudes alimentaires?</w:t>
            </w: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ED" w:rsidRDefault="00D86AED">
      <w:pPr>
        <w:spacing w:after="0" w:line="240" w:lineRule="auto"/>
      </w:pPr>
      <w:r>
        <w:separator/>
      </w:r>
    </w:p>
  </w:endnote>
  <w:endnote w:type="continuationSeparator" w:id="0">
    <w:p w:rsidR="00D86AED" w:rsidRDefault="00D8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ED" w:rsidRDefault="00D86AED">
      <w:pPr>
        <w:spacing w:after="0" w:line="240" w:lineRule="auto"/>
      </w:pPr>
      <w:r>
        <w:separator/>
      </w:r>
    </w:p>
  </w:footnote>
  <w:footnote w:type="continuationSeparator" w:id="0">
    <w:p w:rsidR="00D86AED" w:rsidRDefault="00D8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1B3C">
      <w:rPr>
        <w:noProof/>
        <w:color w:val="000000"/>
      </w:rPr>
      <w:t>4</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8660E"/>
    <w:rsid w:val="000938F6"/>
    <w:rsid w:val="000F381E"/>
    <w:rsid w:val="0012626A"/>
    <w:rsid w:val="00127FBD"/>
    <w:rsid w:val="00167125"/>
    <w:rsid w:val="001D1C1E"/>
    <w:rsid w:val="001E3B5E"/>
    <w:rsid w:val="0025386A"/>
    <w:rsid w:val="00262487"/>
    <w:rsid w:val="002D29CC"/>
    <w:rsid w:val="00333E21"/>
    <w:rsid w:val="003A460D"/>
    <w:rsid w:val="003F4AC7"/>
    <w:rsid w:val="0044636D"/>
    <w:rsid w:val="004506FF"/>
    <w:rsid w:val="004E6D04"/>
    <w:rsid w:val="00555BEC"/>
    <w:rsid w:val="005A384F"/>
    <w:rsid w:val="005C6584"/>
    <w:rsid w:val="005F27A3"/>
    <w:rsid w:val="0063043B"/>
    <w:rsid w:val="0069003D"/>
    <w:rsid w:val="006C182B"/>
    <w:rsid w:val="006E5232"/>
    <w:rsid w:val="00701DED"/>
    <w:rsid w:val="00714233"/>
    <w:rsid w:val="00723477"/>
    <w:rsid w:val="007268AC"/>
    <w:rsid w:val="00754B13"/>
    <w:rsid w:val="007920C1"/>
    <w:rsid w:val="007C0A7E"/>
    <w:rsid w:val="007F5987"/>
    <w:rsid w:val="007F6262"/>
    <w:rsid w:val="00810D80"/>
    <w:rsid w:val="008150C9"/>
    <w:rsid w:val="00820BB6"/>
    <w:rsid w:val="008567A7"/>
    <w:rsid w:val="00873647"/>
    <w:rsid w:val="008A1397"/>
    <w:rsid w:val="008B0A20"/>
    <w:rsid w:val="008D5D8A"/>
    <w:rsid w:val="008E16BF"/>
    <w:rsid w:val="00935FCF"/>
    <w:rsid w:val="009469DE"/>
    <w:rsid w:val="009641E7"/>
    <w:rsid w:val="009C03D7"/>
    <w:rsid w:val="00AB4A6C"/>
    <w:rsid w:val="00AD73D8"/>
    <w:rsid w:val="00B126C0"/>
    <w:rsid w:val="00B224A5"/>
    <w:rsid w:val="00B629E0"/>
    <w:rsid w:val="00B91B3C"/>
    <w:rsid w:val="00C0482D"/>
    <w:rsid w:val="00C16851"/>
    <w:rsid w:val="00C94A59"/>
    <w:rsid w:val="00CC2DBD"/>
    <w:rsid w:val="00D86AED"/>
    <w:rsid w:val="00DA630F"/>
    <w:rsid w:val="00DC6517"/>
    <w:rsid w:val="00F143C1"/>
    <w:rsid w:val="00F151F7"/>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8</cp:revision>
  <dcterms:created xsi:type="dcterms:W3CDTF">2018-06-26T13:40:00Z</dcterms:created>
  <dcterms:modified xsi:type="dcterms:W3CDTF">2018-06-26T14:04:00Z</dcterms:modified>
</cp:coreProperties>
</file>