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0A7E" w:rsidRDefault="00DF0659">
      <w:pPr>
        <w:jc w:val="center"/>
        <w:rPr>
          <w:b/>
          <w:sz w:val="28"/>
          <w:szCs w:val="28"/>
        </w:rPr>
      </w:pPr>
      <w:bookmarkStart w:id="0" w:name="_gjdgxs" w:colFirst="0" w:colLast="0"/>
      <w:bookmarkEnd w:id="0"/>
      <w:r>
        <w:rPr>
          <w:noProof/>
          <w:lang w:val="en-CA"/>
        </w:rPr>
        <w:drawing>
          <wp:anchor distT="0" distB="0" distL="114300" distR="114300" simplePos="0" relativeHeight="251659264" behindDoc="0" locked="0" layoutInCell="1" hidden="0" allowOverlap="1">
            <wp:simplePos x="0" y="0"/>
            <wp:positionH relativeFrom="margin">
              <wp:posOffset>-330702</wp:posOffset>
            </wp:positionH>
            <wp:positionV relativeFrom="paragraph">
              <wp:posOffset>0</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7"/>
                    <a:srcRect/>
                    <a:stretch>
                      <a:fillRect/>
                    </a:stretch>
                  </pic:blipFill>
                  <pic:spPr>
                    <a:xfrm>
                      <a:off x="0" y="0"/>
                      <a:ext cx="2223135" cy="889000"/>
                    </a:xfrm>
                    <a:prstGeom prst="rect">
                      <a:avLst/>
                    </a:prstGeom>
                    <a:ln/>
                  </pic:spPr>
                </pic:pic>
              </a:graphicData>
            </a:graphic>
          </wp:anchor>
        </w:drawing>
      </w:r>
      <w:r>
        <w:rPr>
          <w:noProof/>
          <w:lang w:val="en-CA"/>
        </w:rPr>
        <w:drawing>
          <wp:anchor distT="0" distB="0" distL="114300" distR="114300" simplePos="0" relativeHeight="251658240" behindDoc="0" locked="0" layoutInCell="1" hidden="0" allowOverlap="1">
            <wp:simplePos x="0" y="0"/>
            <wp:positionH relativeFrom="margin">
              <wp:posOffset>4192551</wp:posOffset>
            </wp:positionH>
            <wp:positionV relativeFrom="paragraph">
              <wp:posOffset>0</wp:posOffset>
            </wp:positionV>
            <wp:extent cx="2247900" cy="97155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sidR="00873647">
        <w:rPr>
          <w:b/>
          <w:sz w:val="28"/>
          <w:szCs w:val="28"/>
        </w:rPr>
        <w:tab/>
      </w:r>
      <w:r w:rsidR="00873647">
        <w:rPr>
          <w:b/>
          <w:sz w:val="28"/>
          <w:szCs w:val="28"/>
        </w:rPr>
        <w:tab/>
      </w:r>
    </w:p>
    <w:p w:rsidR="003F40F0" w:rsidRDefault="003F40F0">
      <w:pPr>
        <w:jc w:val="center"/>
        <w:rPr>
          <w:b/>
          <w:sz w:val="28"/>
          <w:szCs w:val="28"/>
        </w:rPr>
      </w:pPr>
    </w:p>
    <w:p w:rsidR="00DF0659" w:rsidRDefault="00DF0659" w:rsidP="00DF0659">
      <w:pPr>
        <w:ind w:left="2160"/>
        <w:jc w:val="center"/>
        <w:rPr>
          <w:b/>
          <w:sz w:val="28"/>
          <w:szCs w:val="28"/>
        </w:rPr>
      </w:pPr>
    </w:p>
    <w:p w:rsidR="007C0A7E" w:rsidRDefault="00873647" w:rsidP="00DF0659">
      <w:pPr>
        <w:ind w:left="2160"/>
        <w:rPr>
          <w:b/>
          <w:sz w:val="28"/>
          <w:szCs w:val="28"/>
        </w:rPr>
      </w:pPr>
      <w:r>
        <w:rPr>
          <w:b/>
          <w:sz w:val="28"/>
          <w:szCs w:val="28"/>
        </w:rPr>
        <w:t xml:space="preserve">Projet Makerspaces </w:t>
      </w:r>
      <w:r w:rsidR="00DF0659">
        <w:rPr>
          <w:b/>
          <w:sz w:val="28"/>
          <w:szCs w:val="28"/>
        </w:rPr>
        <w:t xml:space="preserve"> </w:t>
      </w:r>
      <w:r>
        <w:rPr>
          <w:b/>
          <w:sz w:val="28"/>
          <w:szCs w:val="28"/>
        </w:rPr>
        <w:t>CODE/MOE/UOIT--Plan de leçon</w:t>
      </w:r>
    </w:p>
    <w:p w:rsidR="007C0A7E" w:rsidRPr="003F40F0" w:rsidRDefault="00B224A5" w:rsidP="00DF0659">
      <w:pPr>
        <w:ind w:left="1440"/>
        <w:jc w:val="center"/>
        <w:rPr>
          <w:b/>
          <w:sz w:val="28"/>
          <w:szCs w:val="28"/>
          <w:lang w:val="en-CA"/>
        </w:rPr>
      </w:pPr>
      <w:r w:rsidRPr="003F40F0">
        <w:rPr>
          <w:b/>
          <w:sz w:val="28"/>
          <w:szCs w:val="28"/>
          <w:lang w:val="en-CA"/>
        </w:rPr>
        <w:t xml:space="preserve">Conseil Scolaire: </w:t>
      </w:r>
      <w:r w:rsidR="003F40F0" w:rsidRPr="003F40F0">
        <w:rPr>
          <w:b/>
          <w:sz w:val="28"/>
          <w:szCs w:val="28"/>
          <w:lang w:val="en-CA"/>
        </w:rPr>
        <w:t>Bruce Grey Catholic District School Board</w:t>
      </w:r>
    </w:p>
    <w:p w:rsidR="007C0A7E" w:rsidRPr="00B66B26" w:rsidRDefault="003F40F0" w:rsidP="00DF0659">
      <w:pPr>
        <w:jc w:val="center"/>
        <w:rPr>
          <w:b/>
          <w:sz w:val="28"/>
          <w:szCs w:val="28"/>
        </w:rPr>
      </w:pPr>
      <w:r w:rsidRPr="00B66B26">
        <w:rPr>
          <w:b/>
          <w:sz w:val="28"/>
          <w:szCs w:val="28"/>
        </w:rPr>
        <w:t>Année</w:t>
      </w:r>
      <w:r w:rsidR="00B224A5" w:rsidRPr="00B66B26">
        <w:rPr>
          <w:b/>
          <w:sz w:val="28"/>
          <w:szCs w:val="28"/>
        </w:rPr>
        <w:t xml:space="preserve">: </w:t>
      </w:r>
      <w:r w:rsidR="00940A25">
        <w:rPr>
          <w:b/>
          <w:sz w:val="28"/>
          <w:szCs w:val="28"/>
        </w:rPr>
        <w:t>6</w:t>
      </w:r>
      <w:r w:rsidR="007F6262" w:rsidRPr="00B66B26">
        <w:rPr>
          <w:b/>
          <w:sz w:val="28"/>
          <w:szCs w:val="28"/>
          <w:vertAlign w:val="superscript"/>
        </w:rPr>
        <w:t>e</w:t>
      </w:r>
    </w:p>
    <w:p w:rsidR="007C0A7E" w:rsidRDefault="00B224A5" w:rsidP="00DF0659">
      <w:pPr>
        <w:jc w:val="center"/>
        <w:rPr>
          <w:b/>
          <w:sz w:val="28"/>
          <w:szCs w:val="28"/>
        </w:rPr>
      </w:pPr>
      <w:r>
        <w:rPr>
          <w:b/>
          <w:sz w:val="28"/>
          <w:szCs w:val="28"/>
        </w:rPr>
        <w:t xml:space="preserve">Sujet: </w:t>
      </w:r>
      <w:r w:rsidR="00820BB6">
        <w:rPr>
          <w:b/>
          <w:sz w:val="28"/>
          <w:szCs w:val="28"/>
        </w:rPr>
        <w:t>L</w:t>
      </w:r>
      <w:r w:rsidR="00D01413">
        <w:rPr>
          <w:b/>
          <w:sz w:val="28"/>
          <w:szCs w:val="28"/>
        </w:rPr>
        <w:t xml:space="preserve">es </w:t>
      </w:r>
      <w:r w:rsidR="00940A25">
        <w:rPr>
          <w:b/>
          <w:sz w:val="28"/>
          <w:szCs w:val="28"/>
        </w:rPr>
        <w:t xml:space="preserve">sciences </w:t>
      </w:r>
      <w:r w:rsidR="00A05BA8">
        <w:rPr>
          <w:b/>
          <w:sz w:val="28"/>
          <w:szCs w:val="28"/>
        </w:rPr>
        <w:t xml:space="preserve">et les mathématiques </w:t>
      </w:r>
      <w:r w:rsidR="00940A25">
        <w:rPr>
          <w:b/>
          <w:sz w:val="28"/>
          <w:szCs w:val="28"/>
        </w:rPr>
        <w:t>– le vol</w:t>
      </w:r>
      <w:r w:rsidR="008A680B">
        <w:rPr>
          <w:b/>
          <w:sz w:val="28"/>
          <w:szCs w:val="28"/>
        </w:rPr>
        <w:t xml:space="preserve"> </w:t>
      </w:r>
    </w:p>
    <w:tbl>
      <w:tblPr>
        <w:tblStyle w:val="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7C0A7E">
        <w:tc>
          <w:tcPr>
            <w:tcW w:w="9350" w:type="dxa"/>
            <w:gridSpan w:val="2"/>
            <w:shd w:val="clear" w:color="auto" w:fill="DEEBF6"/>
          </w:tcPr>
          <w:p w:rsidR="007C0A7E" w:rsidRDefault="00873647">
            <w:pPr>
              <w:rPr>
                <w:b/>
              </w:rPr>
            </w:pPr>
            <w:r>
              <w:rPr>
                <w:b/>
              </w:rPr>
              <w:t xml:space="preserve">Grandes idées: </w:t>
            </w:r>
          </w:p>
          <w:p w:rsidR="00A05BA8" w:rsidRPr="0074331C" w:rsidRDefault="00A05BA8" w:rsidP="00A05BA8">
            <w:pPr>
              <w:rPr>
                <w:b/>
              </w:rPr>
            </w:pPr>
            <w:r w:rsidRPr="0074331C">
              <w:rPr>
                <w:b/>
              </w:rPr>
              <w:t>Les sciences:</w:t>
            </w:r>
          </w:p>
          <w:p w:rsidR="00A05BA8" w:rsidRDefault="00A05BA8" w:rsidP="00A05BA8">
            <w:r>
              <w:t>Le vol se produit lorsque les caractéristiques des structures profitent de certaines propriétés de l'air.</w:t>
            </w:r>
          </w:p>
          <w:p w:rsidR="00A05BA8" w:rsidRDefault="00A05BA8" w:rsidP="00A05BA8">
            <w:r>
              <w:t>L'air a de nombreuses propriétés qui peuvent être utilisées pour le vol et à d'autres fins.</w:t>
            </w:r>
          </w:p>
          <w:p w:rsidR="00A05BA8" w:rsidRPr="0074331C" w:rsidRDefault="00A05BA8" w:rsidP="00A05BA8">
            <w:pPr>
              <w:rPr>
                <w:b/>
              </w:rPr>
            </w:pPr>
            <w:r w:rsidRPr="0074331C">
              <w:rPr>
                <w:b/>
              </w:rPr>
              <w:t>Les maths :</w:t>
            </w:r>
          </w:p>
          <w:p w:rsidR="0082789D" w:rsidRDefault="00A05BA8" w:rsidP="00A05BA8">
            <w:r>
              <w:t>Enregistrer et graver des données et tirer des conclusions à partir de leurs données.</w:t>
            </w:r>
          </w:p>
          <w:p w:rsidR="00A05BA8" w:rsidRDefault="00A05BA8" w:rsidP="00A05BA8">
            <w:pPr>
              <w:rPr>
                <w:b/>
              </w:rPr>
            </w:pPr>
          </w:p>
          <w:p w:rsidR="007C0A7E" w:rsidRDefault="00873647">
            <w:pPr>
              <w:rPr>
                <w:b/>
              </w:rPr>
            </w:pPr>
            <w:r>
              <w:rPr>
                <w:b/>
              </w:rPr>
              <w:t>Attentes du curriculum:</w:t>
            </w:r>
          </w:p>
          <w:p w:rsidR="0074331C" w:rsidRPr="0074331C" w:rsidRDefault="0074331C" w:rsidP="0074331C">
            <w:pPr>
              <w:rPr>
                <w:b/>
              </w:rPr>
            </w:pPr>
            <w:r w:rsidRPr="0074331C">
              <w:rPr>
                <w:b/>
              </w:rPr>
              <w:t>Les sciences:</w:t>
            </w:r>
          </w:p>
          <w:p w:rsidR="0074331C" w:rsidRDefault="0074331C" w:rsidP="0074331C">
            <w:r>
              <w:t>2. Étudier les façons dont les appareils volants utilisent les propriétés de l'air;</w:t>
            </w:r>
          </w:p>
          <w:p w:rsidR="0074331C" w:rsidRDefault="0074331C" w:rsidP="0074331C">
            <w:r>
              <w:t>3. Expliquer comment les propriétés de l'air peuvent être appliquées aux principes des dispositifs de vol et de vol.</w:t>
            </w:r>
          </w:p>
          <w:p w:rsidR="0074331C" w:rsidRPr="0074331C" w:rsidRDefault="0074331C" w:rsidP="0074331C">
            <w:pPr>
              <w:rPr>
                <w:b/>
              </w:rPr>
            </w:pPr>
            <w:r w:rsidRPr="0074331C">
              <w:rPr>
                <w:b/>
              </w:rPr>
              <w:t>Les maths :</w:t>
            </w:r>
          </w:p>
          <w:p w:rsidR="0074331C" w:rsidRDefault="0074331C" w:rsidP="0074331C">
            <w:r>
              <w:t>- Recueillir et organiser des données primaires discrètes ou continues et afficher les données à l'aide de tableaux et de graphiques, y compris des graphiques linéaires continus;</w:t>
            </w:r>
          </w:p>
          <w:p w:rsidR="0082789D" w:rsidRDefault="0074331C" w:rsidP="0074331C">
            <w:r>
              <w:t>- Lire, décrire et interpréter des données et expliquer les relations entre les ensembles de données.</w:t>
            </w:r>
          </w:p>
          <w:p w:rsidR="0074331C" w:rsidRDefault="0074331C" w:rsidP="0074331C">
            <w:pPr>
              <w:rPr>
                <w:b/>
              </w:rPr>
            </w:pPr>
          </w:p>
          <w:p w:rsidR="007C0A7E" w:rsidRDefault="00873647">
            <w:pPr>
              <w:rPr>
                <w:b/>
              </w:rPr>
            </w:pPr>
            <w:r>
              <w:rPr>
                <w:b/>
              </w:rPr>
              <w:t>Contenus d’apprentissages :</w:t>
            </w:r>
          </w:p>
          <w:p w:rsidR="0074331C" w:rsidRPr="0074331C" w:rsidRDefault="0074331C" w:rsidP="0074331C">
            <w:pPr>
              <w:rPr>
                <w:b/>
              </w:rPr>
            </w:pPr>
            <w:r w:rsidRPr="0074331C">
              <w:rPr>
                <w:b/>
              </w:rPr>
              <w:t>Les sciences:</w:t>
            </w:r>
          </w:p>
          <w:p w:rsidR="0074331C" w:rsidRPr="0074331C" w:rsidRDefault="0074331C" w:rsidP="0074331C">
            <w:r w:rsidRPr="0074331C">
              <w:t>2.3 Étudier les caractéristiques et les adaptations qui permettent aux êtres vivants de voler;</w:t>
            </w:r>
          </w:p>
          <w:p w:rsidR="0074331C" w:rsidRPr="0074331C" w:rsidRDefault="0074331C" w:rsidP="0074331C">
            <w:r w:rsidRPr="0074331C">
              <w:t xml:space="preserve">2.4 </w:t>
            </w:r>
            <w:r>
              <w:t>U</w:t>
            </w:r>
            <w:r w:rsidRPr="0074331C">
              <w:t>tiliser des compétences technologiques de résolution de problèmes pour concevoir, construire et tester un dispositif volant (par exemple, un cerf-volant, un avion en papier, un</w:t>
            </w:r>
            <w:r w:rsidR="00F30DE1">
              <w:t>e</w:t>
            </w:r>
            <w:r w:rsidRPr="0074331C">
              <w:t xml:space="preserve"> </w:t>
            </w:r>
            <w:r w:rsidR="00F30DE1">
              <w:t>montgolfière</w:t>
            </w:r>
            <w:r w:rsidRPr="0074331C">
              <w:t>);</w:t>
            </w:r>
          </w:p>
          <w:p w:rsidR="0074331C" w:rsidRPr="0074331C" w:rsidRDefault="0074331C" w:rsidP="0074331C">
            <w:r w:rsidRPr="0074331C">
              <w:t>2.5 Utiliser un vocabulaire scientifique et technologique approprié, y compris l'aérodynamique, la compression, le vol, le glissement, la propulsion, la traînée, la poussée et la portance, dans les communications orales et écrites;</w:t>
            </w:r>
          </w:p>
          <w:p w:rsidR="0074331C" w:rsidRPr="0074331C" w:rsidRDefault="0074331C" w:rsidP="0074331C">
            <w:r w:rsidRPr="0074331C">
              <w:t>2.6 Utiliser une variété de formulaires (par exemple, oraux, écrits, graphiques, multimédias) pour communiquer avec différents publics et à des fins diverses;</w:t>
            </w:r>
          </w:p>
          <w:p w:rsidR="0074331C" w:rsidRPr="0074331C" w:rsidRDefault="0074331C" w:rsidP="0074331C">
            <w:r>
              <w:t>3.1 I</w:t>
            </w:r>
            <w:r w:rsidRPr="0074331C">
              <w:t>dentifier les propriétés de l'air q</w:t>
            </w:r>
            <w:r w:rsidR="00F30DE1">
              <w:t>ui rendent le vol possible (par exemple</w:t>
            </w:r>
            <w:r w:rsidRPr="0074331C">
              <w:t xml:space="preserve">, </w:t>
            </w:r>
            <w:r w:rsidR="00F30DE1">
              <w:t>l</w:t>
            </w:r>
            <w:r w:rsidRPr="0074331C">
              <w:t>'air occupe de l'espace, a de la masse, se dilate, peut exercer une force lorsqu'il est comprimé);</w:t>
            </w:r>
          </w:p>
          <w:p w:rsidR="0074331C" w:rsidRPr="0074331C" w:rsidRDefault="0074331C" w:rsidP="0074331C">
            <w:r w:rsidRPr="0074331C">
              <w:t xml:space="preserve">3.3 Identifier et décrire les quatre forces du vol </w:t>
            </w:r>
            <w:r w:rsidR="00F30DE1">
              <w:t>–</w:t>
            </w:r>
            <w:r w:rsidRPr="0074331C">
              <w:t xml:space="preserve"> </w:t>
            </w:r>
            <w:r w:rsidR="00F30DE1">
              <w:t>la portance</w:t>
            </w:r>
            <w:r w:rsidRPr="0074331C">
              <w:t xml:space="preserve">, </w:t>
            </w:r>
            <w:r w:rsidR="00F30DE1">
              <w:t xml:space="preserve">le </w:t>
            </w:r>
            <w:r w:rsidRPr="0074331C">
              <w:t xml:space="preserve">poids, </w:t>
            </w:r>
            <w:r w:rsidR="00F30DE1">
              <w:t xml:space="preserve">la </w:t>
            </w:r>
            <w:r w:rsidRPr="0074331C">
              <w:t xml:space="preserve">traînée et </w:t>
            </w:r>
            <w:r w:rsidR="00F30DE1">
              <w:t xml:space="preserve">la </w:t>
            </w:r>
            <w:r w:rsidRPr="0074331C">
              <w:t>poussée;</w:t>
            </w:r>
          </w:p>
          <w:p w:rsidR="0074331C" w:rsidRPr="0074331C" w:rsidRDefault="0074331C" w:rsidP="0074331C">
            <w:r w:rsidRPr="0074331C">
              <w:t xml:space="preserve">3.4 </w:t>
            </w:r>
            <w:r>
              <w:t>D</w:t>
            </w:r>
            <w:r w:rsidRPr="0074331C">
              <w:t>écrire, en termes qualitatifs, les relations entre les forces de portance, de poids, de poussée et de traînée requises pour le vol;</w:t>
            </w:r>
          </w:p>
          <w:p w:rsidR="0074331C" w:rsidRDefault="0074331C" w:rsidP="0074331C">
            <w:r>
              <w:t>3.6 Décrire</w:t>
            </w:r>
            <w:r w:rsidRPr="0074331C">
              <w:t xml:space="preserve"> les façons dont les quatre forces de vol peuvent être modifiées.</w:t>
            </w:r>
          </w:p>
          <w:p w:rsidR="00660F76" w:rsidRPr="0074331C" w:rsidRDefault="00660F76" w:rsidP="0074331C"/>
          <w:p w:rsidR="0074331C" w:rsidRPr="0074331C" w:rsidRDefault="0074331C" w:rsidP="0074331C">
            <w:pPr>
              <w:rPr>
                <w:b/>
              </w:rPr>
            </w:pPr>
            <w:r w:rsidRPr="0074331C">
              <w:rPr>
                <w:b/>
              </w:rPr>
              <w:lastRenderedPageBreak/>
              <w:t>Les maths :</w:t>
            </w:r>
          </w:p>
          <w:p w:rsidR="0074331C" w:rsidRPr="0074331C" w:rsidRDefault="0074331C" w:rsidP="0074331C">
            <w:r>
              <w:t xml:space="preserve">- </w:t>
            </w:r>
            <w:r w:rsidRPr="0074331C">
              <w:t>Recueillir et organiser des données primaires discrètes ou continues et afficher les données dans des tableaux, des tableaux et des graphiques qui ont des titres, des étiquettes et des échelles appropriés;</w:t>
            </w:r>
          </w:p>
          <w:p w:rsidR="0074331C" w:rsidRPr="0074331C" w:rsidRDefault="0074331C" w:rsidP="0074331C">
            <w:r>
              <w:t xml:space="preserve">- </w:t>
            </w:r>
            <w:r w:rsidRPr="0074331C">
              <w:t>Choisir un type de graphique approprié pour représenter un ensemble de données, représenter graphiquement les données à l'aide de la technologie et justifier le choix du graphique;</w:t>
            </w:r>
          </w:p>
          <w:p w:rsidR="0074331C" w:rsidRPr="0074331C" w:rsidRDefault="0074331C" w:rsidP="0074331C">
            <w:r>
              <w:t xml:space="preserve">- </w:t>
            </w:r>
            <w:r w:rsidRPr="0074331C">
              <w:t>Lire, interpréter et tirer des conclusions à partir des données primaires;</w:t>
            </w:r>
          </w:p>
          <w:p w:rsidR="0082789D" w:rsidRDefault="0074331C" w:rsidP="0074331C">
            <w:r>
              <w:t xml:space="preserve">- </w:t>
            </w:r>
            <w:r w:rsidRPr="0074331C">
              <w:t>Démontrer une compréhension de la moyenne et utiliser la moyenne pour comparer deux ensembles de données connexes.</w:t>
            </w:r>
          </w:p>
          <w:p w:rsidR="00F30DE1" w:rsidRDefault="00F30DE1" w:rsidP="0074331C">
            <w:pPr>
              <w:rPr>
                <w:b/>
              </w:rPr>
            </w:pPr>
          </w:p>
        </w:tc>
      </w:tr>
      <w:tr w:rsidR="007C0A7E">
        <w:tc>
          <w:tcPr>
            <w:tcW w:w="4675" w:type="dxa"/>
            <w:shd w:val="clear" w:color="auto" w:fill="DEEBF6"/>
          </w:tcPr>
          <w:p w:rsidR="007C0A7E" w:rsidRDefault="00873647">
            <w:pPr>
              <w:rPr>
                <w:b/>
              </w:rPr>
            </w:pPr>
            <w:r>
              <w:rPr>
                <w:b/>
              </w:rPr>
              <w:lastRenderedPageBreak/>
              <w:t>Buts d’apprentissages:</w:t>
            </w:r>
          </w:p>
          <w:p w:rsidR="007C0A7E" w:rsidRDefault="00F143C1">
            <w:r>
              <w:t>« On apprend à… »</w:t>
            </w:r>
          </w:p>
          <w:p w:rsidR="005A3DE2" w:rsidRDefault="0082789D" w:rsidP="005A3DE2">
            <w:r>
              <w:t xml:space="preserve">- </w:t>
            </w:r>
            <w:r w:rsidR="005A3DE2">
              <w:t>identifier les caractéristiques et les adaptations qui permettent aux êtres vivants de voler.</w:t>
            </w:r>
          </w:p>
          <w:p w:rsidR="005A3DE2" w:rsidRDefault="005A3DE2" w:rsidP="005A3DE2">
            <w:r>
              <w:t>- comprendre que les gaz se dilatent pour remplir un espace. Cet air se dilate lorsqu'il est chauffé.</w:t>
            </w:r>
          </w:p>
          <w:p w:rsidR="005A3DE2" w:rsidRDefault="005A3DE2" w:rsidP="005A3DE2">
            <w:r>
              <w:t>- démontrer et expliquer comment la forme d'une surface sur laquelle l'air circule influe sur le rôle de l'élévation dans le dépassement de la gravité.</w:t>
            </w:r>
          </w:p>
          <w:p w:rsidR="005A3DE2" w:rsidRDefault="005A3DE2" w:rsidP="005A3DE2">
            <w:r>
              <w:t>- démontrer et décrire les méthodes utilisées pour modifier la traînée dans les appareils volants.</w:t>
            </w:r>
          </w:p>
          <w:p w:rsidR="00642F04" w:rsidRDefault="005A3DE2" w:rsidP="005A3DE2">
            <w:r>
              <w:t>- enregistrer et graver des données, interpréter ce que les données montrent.</w:t>
            </w:r>
          </w:p>
          <w:p w:rsidR="005A3DE2" w:rsidRDefault="005A3DE2" w:rsidP="005A3DE2">
            <w:pPr>
              <w:rPr>
                <w:b/>
              </w:rPr>
            </w:pPr>
          </w:p>
        </w:tc>
        <w:tc>
          <w:tcPr>
            <w:tcW w:w="4675" w:type="dxa"/>
            <w:shd w:val="clear" w:color="auto" w:fill="DEEBF6"/>
          </w:tcPr>
          <w:p w:rsidR="007C0A7E" w:rsidRDefault="00873647">
            <w:pPr>
              <w:rPr>
                <w:b/>
              </w:rPr>
            </w:pPr>
            <w:r>
              <w:rPr>
                <w:b/>
              </w:rPr>
              <w:t xml:space="preserve">Critères de succès:  </w:t>
            </w:r>
          </w:p>
          <w:p w:rsidR="005A3DE2" w:rsidRDefault="005A3DE2" w:rsidP="005A3DE2">
            <w:r>
              <w:t>Les critères devraient être co-créés avec les élèves. Les critères peuvent inclure:</w:t>
            </w:r>
          </w:p>
          <w:p w:rsidR="005A3DE2" w:rsidRDefault="005A3DE2" w:rsidP="005A3DE2">
            <w:r>
              <w:t>1. Concevoir leur propre appareil volant.</w:t>
            </w:r>
          </w:p>
          <w:p w:rsidR="005A3DE2" w:rsidRDefault="005A3DE2" w:rsidP="005A3DE2">
            <w:r>
              <w:t>2. Modifier leur appareil et expliquez comment la modification de différents aspects modifie le vol de l'appareil.</w:t>
            </w:r>
          </w:p>
          <w:p w:rsidR="006C192E" w:rsidRDefault="005A3DE2" w:rsidP="005A3DE2">
            <w:r>
              <w:t>3. Calculer avec précision la moyenne, représenter graphiquement leurs données et arriver à une conclusion.</w:t>
            </w:r>
          </w:p>
        </w:tc>
      </w:tr>
      <w:tr w:rsidR="007C0A7E">
        <w:tc>
          <w:tcPr>
            <w:tcW w:w="9350" w:type="dxa"/>
            <w:gridSpan w:val="2"/>
            <w:shd w:val="clear" w:color="auto" w:fill="DEEBF6"/>
          </w:tcPr>
          <w:p w:rsidR="007C0A7E" w:rsidRDefault="00873647">
            <w:pPr>
              <w:rPr>
                <w:b/>
              </w:rPr>
            </w:pPr>
            <w:r>
              <w:rPr>
                <w:b/>
              </w:rPr>
              <w:t>Aperçu de la leçon:</w:t>
            </w:r>
          </w:p>
          <w:p w:rsidR="00642F04" w:rsidRDefault="00A128ED" w:rsidP="0038166E">
            <w:r w:rsidRPr="00A128ED">
              <w:t>Les élèves conçoivent un appareil volant qui vole le plus loin et expliquent comment la traînée, la portance, le poids et la poussée affectent le vol.</w:t>
            </w:r>
          </w:p>
          <w:p w:rsidR="00A128ED" w:rsidRDefault="00A128ED" w:rsidP="0038166E"/>
        </w:tc>
      </w:tr>
      <w:tr w:rsidR="007C0A7E" w:rsidRPr="00642F04">
        <w:tc>
          <w:tcPr>
            <w:tcW w:w="9350" w:type="dxa"/>
            <w:gridSpan w:val="2"/>
            <w:shd w:val="clear" w:color="auto" w:fill="DEEBF6"/>
          </w:tcPr>
          <w:p w:rsidR="007C0A7E" w:rsidRPr="002C38EE" w:rsidRDefault="00873647" w:rsidP="008A3F5A">
            <w:pPr>
              <w:rPr>
                <w:b/>
              </w:rPr>
            </w:pPr>
            <w:r>
              <w:rPr>
                <w:b/>
              </w:rPr>
              <w:t xml:space="preserve">Matériaux et technologie à employer:  </w:t>
            </w:r>
          </w:p>
          <w:p w:rsidR="00A128ED" w:rsidRDefault="008A3F5A" w:rsidP="00A128ED">
            <w:r>
              <w:t xml:space="preserve">- </w:t>
            </w:r>
            <w:r w:rsidR="00A128ED">
              <w:t>des matériaux provenant du Makerspace: le ruban adhésif, le carton, le papier de construction, les pailles, la colle, les tasses, la pâte à modeler, les marqueurs, le papier, le bois de balsa, les ciseaux, les trombones, etc.</w:t>
            </w:r>
          </w:p>
          <w:p w:rsidR="0008660E" w:rsidRPr="00A128ED" w:rsidRDefault="00A128ED" w:rsidP="00A128ED">
            <w:pPr>
              <w:rPr>
                <w:lang w:val="en-CA"/>
              </w:rPr>
            </w:pPr>
            <w:r w:rsidRPr="00A128ED">
              <w:rPr>
                <w:lang w:val="en-CA"/>
              </w:rPr>
              <w:t>- Makey Makey, Littlebits, Lego, etc.</w:t>
            </w:r>
          </w:p>
          <w:p w:rsidR="00642F04" w:rsidRPr="00642F04" w:rsidRDefault="00642F04" w:rsidP="002C38EE">
            <w:pPr>
              <w:rPr>
                <w:lang w:val="en-CA"/>
              </w:rPr>
            </w:pPr>
            <w:r w:rsidRPr="00642F04">
              <w:rPr>
                <w:lang w:val="en-CA"/>
              </w:rPr>
              <w:t>- des iPads/Chromebooks</w:t>
            </w:r>
          </w:p>
          <w:p w:rsidR="00642F04" w:rsidRPr="00642F04" w:rsidRDefault="00642F04" w:rsidP="002C38EE">
            <w:pPr>
              <w:rPr>
                <w:lang w:val="en-CA"/>
              </w:rPr>
            </w:pPr>
            <w:r w:rsidRPr="00642F04">
              <w:rPr>
                <w:lang w:val="en-CA"/>
              </w:rPr>
              <w:t>- l’app Google Slides</w:t>
            </w:r>
          </w:p>
          <w:p w:rsidR="002C38EE" w:rsidRPr="00642F04" w:rsidRDefault="002C38EE" w:rsidP="002C38EE">
            <w:pPr>
              <w:rPr>
                <w:lang w:val="en-CA"/>
              </w:rPr>
            </w:pPr>
          </w:p>
        </w:tc>
      </w:tr>
      <w:tr w:rsidR="007C0A7E">
        <w:tc>
          <w:tcPr>
            <w:tcW w:w="4675" w:type="dxa"/>
            <w:shd w:val="clear" w:color="auto" w:fill="DEEBF6"/>
          </w:tcPr>
          <w:p w:rsidR="007C0A7E" w:rsidRDefault="00873647">
            <w:pPr>
              <w:rPr>
                <w:b/>
              </w:rPr>
            </w:pPr>
            <w:r>
              <w:rPr>
                <w:b/>
              </w:rPr>
              <w:t xml:space="preserve">Accommodations/Modifications:  </w:t>
            </w:r>
          </w:p>
          <w:p w:rsidR="00642F04" w:rsidRDefault="00642F04" w:rsidP="00642F04">
            <w:r>
              <w:t>- permettre l'utilisation de la technologie pour écrire</w:t>
            </w:r>
          </w:p>
          <w:p w:rsidR="00712F93" w:rsidRDefault="00712F93" w:rsidP="00712F93">
            <w:r>
              <w:t>- calculer avec précision la moyenne (moyenne)</w:t>
            </w:r>
          </w:p>
          <w:p w:rsidR="007C0A7E" w:rsidRDefault="00712F93" w:rsidP="00712F93">
            <w:pPr>
              <w:rPr>
                <w:b/>
              </w:rPr>
            </w:pPr>
            <w:r>
              <w:t>- représenter correctement les données, en utilisant le graphique approprié (graphique linéaire), avec des étiquettes appropriées sur leur graphique</w:t>
            </w:r>
            <w:r>
              <w:rPr>
                <w:b/>
              </w:rPr>
              <w:t xml:space="preserve"> </w:t>
            </w:r>
          </w:p>
          <w:p w:rsidR="00712F93" w:rsidRDefault="00712F93" w:rsidP="00712F93">
            <w:pPr>
              <w:rPr>
                <w:b/>
              </w:rPr>
            </w:pPr>
          </w:p>
          <w:p w:rsidR="00712F93" w:rsidRDefault="00712F93" w:rsidP="00712F93">
            <w:pPr>
              <w:rPr>
                <w:b/>
              </w:rPr>
            </w:pPr>
          </w:p>
          <w:p w:rsidR="00712F93" w:rsidRDefault="00712F93" w:rsidP="00712F93">
            <w:pPr>
              <w:rPr>
                <w:b/>
              </w:rPr>
            </w:pPr>
          </w:p>
        </w:tc>
        <w:tc>
          <w:tcPr>
            <w:tcW w:w="4675" w:type="dxa"/>
            <w:shd w:val="clear" w:color="auto" w:fill="DEEBF6"/>
          </w:tcPr>
          <w:p w:rsidR="007C0A7E" w:rsidRDefault="00873647">
            <w:pPr>
              <w:rPr>
                <w:b/>
              </w:rPr>
            </w:pPr>
            <w:r>
              <w:rPr>
                <w:b/>
              </w:rPr>
              <w:t>La leçon sera différencié par:</w:t>
            </w:r>
          </w:p>
          <w:p w:rsidR="007C0A7E" w:rsidRDefault="00F143C1" w:rsidP="0008660E">
            <w:pPr>
              <w:numPr>
                <w:ilvl w:val="0"/>
                <w:numId w:val="1"/>
              </w:numPr>
              <w:pBdr>
                <w:top w:val="nil"/>
                <w:left w:val="nil"/>
                <w:bottom w:val="nil"/>
                <w:right w:val="nil"/>
                <w:between w:val="nil"/>
              </w:pBdr>
              <w:spacing w:line="259" w:lineRule="auto"/>
              <w:contextualSpacing/>
              <w:rPr>
                <w:b/>
                <w:color w:val="000000"/>
              </w:rPr>
            </w:pPr>
            <w:r>
              <w:rPr>
                <w:b/>
                <w:color w:val="000000"/>
              </w:rPr>
              <w:t>Le</w:t>
            </w:r>
            <w:r w:rsidR="00873647">
              <w:rPr>
                <w:b/>
                <w:color w:val="000000"/>
              </w:rPr>
              <w:t xml:space="preserve"> contenu, spécifiquement: </w:t>
            </w:r>
          </w:p>
          <w:p w:rsidR="007C0A7E" w:rsidRDefault="00873647" w:rsidP="0008660E">
            <w:pPr>
              <w:numPr>
                <w:ilvl w:val="0"/>
                <w:numId w:val="1"/>
              </w:numPr>
              <w:pBdr>
                <w:top w:val="nil"/>
                <w:left w:val="nil"/>
                <w:bottom w:val="nil"/>
                <w:right w:val="nil"/>
                <w:between w:val="nil"/>
              </w:pBdr>
              <w:spacing w:line="259" w:lineRule="auto"/>
              <w:contextualSpacing/>
              <w:rPr>
                <w:b/>
                <w:color w:val="000000"/>
              </w:rPr>
            </w:pPr>
            <w:r>
              <w:rPr>
                <w:b/>
                <w:color w:val="000000"/>
              </w:rPr>
              <w:t xml:space="preserve">Le processus, spécifiquement: </w:t>
            </w:r>
          </w:p>
          <w:p w:rsidR="007C0A7E" w:rsidRDefault="00873647">
            <w:pPr>
              <w:numPr>
                <w:ilvl w:val="0"/>
                <w:numId w:val="1"/>
              </w:numPr>
              <w:pBdr>
                <w:top w:val="nil"/>
                <w:left w:val="nil"/>
                <w:bottom w:val="nil"/>
                <w:right w:val="nil"/>
                <w:between w:val="nil"/>
              </w:pBdr>
              <w:spacing w:line="259" w:lineRule="auto"/>
              <w:contextualSpacing/>
              <w:rPr>
                <w:b/>
                <w:color w:val="000000"/>
              </w:rPr>
            </w:pPr>
            <w:r>
              <w:rPr>
                <w:b/>
                <w:color w:val="000000"/>
              </w:rPr>
              <w:t xml:space="preserve">Le produit, spécifiquement: </w:t>
            </w:r>
          </w:p>
          <w:p w:rsidR="007C0A7E" w:rsidRDefault="00873647" w:rsidP="001C43BF">
            <w:pPr>
              <w:numPr>
                <w:ilvl w:val="0"/>
                <w:numId w:val="1"/>
              </w:numPr>
              <w:pBdr>
                <w:top w:val="nil"/>
                <w:left w:val="nil"/>
                <w:bottom w:val="nil"/>
                <w:right w:val="nil"/>
                <w:between w:val="nil"/>
              </w:pBdr>
              <w:spacing w:after="160" w:line="259" w:lineRule="auto"/>
              <w:contextualSpacing/>
              <w:rPr>
                <w:b/>
              </w:rPr>
            </w:pPr>
            <w:r>
              <w:rPr>
                <w:b/>
                <w:color w:val="000000"/>
              </w:rPr>
              <w:t xml:space="preserve">L’environnement, spécifiquement: </w:t>
            </w:r>
          </w:p>
        </w:tc>
      </w:tr>
      <w:tr w:rsidR="007C0A7E">
        <w:tc>
          <w:tcPr>
            <w:tcW w:w="9350" w:type="dxa"/>
            <w:gridSpan w:val="2"/>
            <w:shd w:val="clear" w:color="auto" w:fill="9CC3E5"/>
          </w:tcPr>
          <w:p w:rsidR="007C0A7E" w:rsidRDefault="00873647">
            <w:pPr>
              <w:rPr>
                <w:b/>
              </w:rPr>
            </w:pPr>
            <w:r>
              <w:rPr>
                <w:b/>
              </w:rPr>
              <w:lastRenderedPageBreak/>
              <w:t xml:space="preserve">MINDS 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Activer les connaissances préalables des élèves; </w:t>
            </w:r>
          </w:p>
          <w:p w:rsidR="007C0A7E" w:rsidRDefault="00873647">
            <w:pPr>
              <w:pBdr>
                <w:top w:val="nil"/>
                <w:left w:val="nil"/>
                <w:bottom w:val="nil"/>
                <w:right w:val="nil"/>
                <w:between w:val="nil"/>
              </w:pBdr>
              <w:rPr>
                <w:color w:val="000000"/>
              </w:rPr>
            </w:pPr>
            <w:r>
              <w:rPr>
                <w:color w:val="000000"/>
              </w:rPr>
              <w:t>• Engager les élèves en posant des questions qui suscitent la réflexion ;</w:t>
            </w:r>
          </w:p>
          <w:p w:rsidR="007C0A7E" w:rsidRDefault="00873647">
            <w:pPr>
              <w:pBdr>
                <w:top w:val="nil"/>
                <w:left w:val="nil"/>
                <w:bottom w:val="nil"/>
                <w:right w:val="nil"/>
                <w:between w:val="nil"/>
              </w:pBdr>
              <w:rPr>
                <w:color w:val="000000"/>
              </w:rPr>
            </w:pPr>
            <w:r>
              <w:rPr>
                <w:color w:val="000000"/>
              </w:rPr>
              <w:t xml:space="preserve">• Recueillir des données d'évaluation diagnostique et / ou formative par l'observation et l'interrogatoire ; </w:t>
            </w:r>
          </w:p>
          <w:p w:rsidR="007C0A7E" w:rsidRDefault="007C0A7E">
            <w:pPr>
              <w:pBdr>
                <w:top w:val="nil"/>
                <w:left w:val="nil"/>
                <w:bottom w:val="nil"/>
                <w:right w:val="nil"/>
                <w:between w:val="nil"/>
              </w:pBdr>
              <w:rPr>
                <w:color w:val="000000"/>
              </w:rPr>
            </w:pPr>
          </w:p>
        </w:tc>
        <w:tc>
          <w:tcPr>
            <w:tcW w:w="4675" w:type="dxa"/>
          </w:tcPr>
          <w:p w:rsidR="007C0A7E" w:rsidRDefault="00873647">
            <w:pPr>
              <w:pBdr>
                <w:top w:val="nil"/>
                <w:left w:val="nil"/>
                <w:bottom w:val="nil"/>
                <w:right w:val="nil"/>
                <w:between w:val="nil"/>
              </w:pBdr>
              <w:rPr>
                <w:color w:val="000000"/>
              </w:rPr>
            </w:pPr>
            <w:r>
              <w:rPr>
                <w:color w:val="000000"/>
              </w:rPr>
              <w:t xml:space="preserve">Pendant cette phase, les étudiant(e)s pourraient • participer en discussions ; </w:t>
            </w:r>
          </w:p>
          <w:p w:rsidR="007C0A7E" w:rsidRDefault="00873647">
            <w:pPr>
              <w:pBdr>
                <w:top w:val="nil"/>
                <w:left w:val="nil"/>
                <w:bottom w:val="nil"/>
                <w:right w:val="nil"/>
                <w:between w:val="nil"/>
              </w:pBdr>
              <w:rPr>
                <w:color w:val="000000"/>
              </w:rPr>
            </w:pPr>
            <w:r>
              <w:rPr>
                <w:color w:val="000000"/>
              </w:rPr>
              <w:t xml:space="preserve">• proposer des stratégies ; </w:t>
            </w:r>
          </w:p>
          <w:p w:rsidR="007C0A7E" w:rsidRDefault="00873647">
            <w:pPr>
              <w:pBdr>
                <w:top w:val="nil"/>
                <w:left w:val="nil"/>
                <w:bottom w:val="nil"/>
                <w:right w:val="nil"/>
                <w:between w:val="nil"/>
              </w:pBdr>
              <w:rPr>
                <w:color w:val="000000"/>
              </w:rPr>
            </w:pPr>
            <w:r>
              <w:rPr>
                <w:color w:val="000000"/>
              </w:rPr>
              <w:t xml:space="preserve">• Interroger le professeur et ses camarades de classe ; </w:t>
            </w:r>
          </w:p>
          <w:p w:rsidR="007C0A7E" w:rsidRDefault="00873647">
            <w:pPr>
              <w:pBdr>
                <w:top w:val="nil"/>
                <w:left w:val="nil"/>
                <w:bottom w:val="nil"/>
                <w:right w:val="nil"/>
                <w:between w:val="nil"/>
              </w:pBdr>
              <w:rPr>
                <w:color w:val="000000"/>
              </w:rPr>
            </w:pPr>
            <w:r>
              <w:rPr>
                <w:color w:val="000000"/>
              </w:rPr>
              <w:t>• Faire des liens et réfléchir sur l'apprentissage antérieur.</w:t>
            </w:r>
          </w:p>
          <w:p w:rsidR="007C0A7E" w:rsidRDefault="007C0A7E">
            <w:pPr>
              <w:rPr>
                <w:b/>
              </w:rPr>
            </w:pPr>
          </w:p>
        </w:tc>
      </w:tr>
      <w:tr w:rsidR="007C0A7E">
        <w:tc>
          <w:tcPr>
            <w:tcW w:w="9350" w:type="dxa"/>
            <w:gridSpan w:val="2"/>
            <w:shd w:val="clear" w:color="auto" w:fill="DEEBF6"/>
          </w:tcPr>
          <w:p w:rsidR="007C0A7E" w:rsidRDefault="00873647">
            <w:pPr>
              <w:rPr>
                <w:b/>
                <w:color w:val="000000"/>
              </w:rPr>
            </w:pPr>
            <w:r>
              <w:rPr>
                <w:b/>
                <w:color w:val="000000"/>
              </w:rPr>
              <w:t>Décrivez comment vous allez introduire l'activité d'apprentissage à vos élèves.</w:t>
            </w:r>
          </w:p>
          <w:p w:rsidR="00712F93" w:rsidRDefault="00712F93" w:rsidP="00712F93">
            <w:r>
              <w:t>- Afficher des vidéos sur le vol (par exemple les avions, les montgolfières, les planeurs, etc.)</w:t>
            </w:r>
          </w:p>
          <w:p w:rsidR="008D79AC" w:rsidRDefault="00712F93" w:rsidP="00712F93">
            <w:r>
              <w:t>- L'enseignant(e) fabrique son propre avion en papier et recueille des données sur la distance qu'il parcourt</w:t>
            </w:r>
          </w:p>
          <w:p w:rsidR="00712F93" w:rsidRDefault="00712F93" w:rsidP="00712F93">
            <w:pPr>
              <w:rPr>
                <w:b/>
                <w:color w:val="000000"/>
              </w:rPr>
            </w:pPr>
          </w:p>
          <w:p w:rsidR="005C6584" w:rsidRDefault="00873647">
            <w:pPr>
              <w:rPr>
                <w:b/>
                <w:color w:val="000000"/>
              </w:rPr>
            </w:pPr>
            <w:r>
              <w:rPr>
                <w:b/>
                <w:color w:val="000000"/>
              </w:rPr>
              <w:t xml:space="preserve">Quelles questions clés poseriez-vous ? </w:t>
            </w:r>
          </w:p>
          <w:p w:rsidR="00712F93" w:rsidRPr="00712F93" w:rsidRDefault="00712F93" w:rsidP="00712F93">
            <w:pPr>
              <w:rPr>
                <w:color w:val="000000"/>
              </w:rPr>
            </w:pPr>
            <w:r w:rsidRPr="00712F93">
              <w:rPr>
                <w:color w:val="000000"/>
              </w:rPr>
              <w:t>- Avez-vous déjà été dans un aéroport?</w:t>
            </w:r>
          </w:p>
          <w:p w:rsidR="00712F93" w:rsidRPr="00712F93" w:rsidRDefault="00712F93" w:rsidP="00712F93">
            <w:pPr>
              <w:rPr>
                <w:color w:val="000000"/>
              </w:rPr>
            </w:pPr>
            <w:r w:rsidRPr="00712F93">
              <w:rPr>
                <w:color w:val="000000"/>
              </w:rPr>
              <w:t>- Qu'avez-vous vu à l'aéroport?</w:t>
            </w:r>
          </w:p>
          <w:p w:rsidR="00712F93" w:rsidRPr="00712F93" w:rsidRDefault="00712F93" w:rsidP="00712F93">
            <w:pPr>
              <w:rPr>
                <w:color w:val="000000"/>
              </w:rPr>
            </w:pPr>
            <w:r w:rsidRPr="00712F93">
              <w:rPr>
                <w:color w:val="000000"/>
              </w:rPr>
              <w:t>- Avez-vous déjà volé dans un avion, etc</w:t>
            </w:r>
            <w:r w:rsidR="00C72B6F">
              <w:rPr>
                <w:color w:val="000000"/>
              </w:rPr>
              <w:t>.</w:t>
            </w:r>
            <w:r w:rsidRPr="00712F93">
              <w:rPr>
                <w:color w:val="000000"/>
              </w:rPr>
              <w:t>?</w:t>
            </w:r>
          </w:p>
          <w:p w:rsidR="00712F93" w:rsidRPr="00712F93" w:rsidRDefault="00712F93" w:rsidP="00712F93">
            <w:pPr>
              <w:rPr>
                <w:color w:val="000000"/>
              </w:rPr>
            </w:pPr>
            <w:r w:rsidRPr="00712F93">
              <w:rPr>
                <w:color w:val="000000"/>
              </w:rPr>
              <w:t>- Avez-vous déjà vu une montgolfière?</w:t>
            </w:r>
          </w:p>
          <w:p w:rsidR="00712F93" w:rsidRPr="00712F93" w:rsidRDefault="00712F93" w:rsidP="00712F93">
            <w:pPr>
              <w:rPr>
                <w:color w:val="000000"/>
              </w:rPr>
            </w:pPr>
            <w:r w:rsidRPr="00712F93">
              <w:rPr>
                <w:color w:val="000000"/>
              </w:rPr>
              <w:t>- Quelles sont les caractéristiques de l'air?</w:t>
            </w:r>
          </w:p>
          <w:p w:rsidR="008D79AC" w:rsidRDefault="00712F93" w:rsidP="00712F93">
            <w:pPr>
              <w:rPr>
                <w:color w:val="000000"/>
              </w:rPr>
            </w:pPr>
            <w:r w:rsidRPr="00712F93">
              <w:rPr>
                <w:color w:val="000000"/>
              </w:rPr>
              <w:t>- Comment un objet vole-t-il?</w:t>
            </w:r>
          </w:p>
          <w:p w:rsidR="00712F93" w:rsidRDefault="00712F93" w:rsidP="00712F93">
            <w:pPr>
              <w:rPr>
                <w:b/>
                <w:color w:val="000000"/>
              </w:rPr>
            </w:pPr>
          </w:p>
          <w:p w:rsidR="007C0A7E" w:rsidRDefault="00873647">
            <w:pPr>
              <w:rPr>
                <w:b/>
                <w:color w:val="000000"/>
              </w:rPr>
            </w:pPr>
            <w:r>
              <w:rPr>
                <w:b/>
                <w:color w:val="000000"/>
              </w:rPr>
              <w:t xml:space="preserve">Comment allez-vous recueillir des données diagnostiques ou formatives sur les niveaux actuels de compréhension des élèves ? </w:t>
            </w:r>
          </w:p>
          <w:p w:rsidR="00EB750D" w:rsidRDefault="00801646">
            <w:pPr>
              <w:rPr>
                <w:b/>
                <w:color w:val="000000"/>
              </w:rPr>
            </w:pPr>
            <w:r w:rsidRPr="00801646">
              <w:t xml:space="preserve">Les observations (anecdotes), </w:t>
            </w:r>
            <w:r w:rsidR="008D79AC">
              <w:t>l’enregistrement des idées pendant les discussions e</w:t>
            </w:r>
            <w:r w:rsidR="00712F93">
              <w:t>n grande groupe.</w:t>
            </w:r>
          </w:p>
          <w:p w:rsidR="00DF0659" w:rsidRDefault="00DF0659">
            <w:pPr>
              <w:rPr>
                <w:b/>
                <w:color w:val="000000"/>
              </w:rPr>
            </w:pPr>
          </w:p>
          <w:p w:rsidR="007C0A7E" w:rsidRDefault="00873647">
            <w:pPr>
              <w:rPr>
                <w:b/>
                <w:color w:val="000000"/>
              </w:rPr>
            </w:pPr>
            <w:r>
              <w:rPr>
                <w:b/>
                <w:color w:val="000000"/>
              </w:rPr>
              <w:t>Comment les élèves seront-ils/elles groupé(e)s ? Comment les documents seront-ils distribués ?</w:t>
            </w:r>
          </w:p>
          <w:p w:rsidR="00AF110B" w:rsidRDefault="00712F93" w:rsidP="00B224A5">
            <w:r>
              <w:t>L’enseignant(e) mettra les élèves en paires</w:t>
            </w:r>
            <w:r w:rsidR="00332F98" w:rsidRPr="00332F98">
              <w:t>.</w:t>
            </w:r>
          </w:p>
          <w:p w:rsidR="00332F98" w:rsidRDefault="00332F98" w:rsidP="00B224A5">
            <w:pPr>
              <w:rPr>
                <w:b/>
              </w:rPr>
            </w:pPr>
          </w:p>
        </w:tc>
      </w:tr>
      <w:tr w:rsidR="007C0A7E">
        <w:tc>
          <w:tcPr>
            <w:tcW w:w="9350" w:type="dxa"/>
            <w:gridSpan w:val="2"/>
            <w:shd w:val="clear" w:color="auto" w:fill="9CC3E5"/>
          </w:tcPr>
          <w:p w:rsidR="007C0A7E" w:rsidRDefault="00873647">
            <w:pPr>
              <w:rPr>
                <w:b/>
              </w:rPr>
            </w:pPr>
            <w:r>
              <w:rPr>
                <w:b/>
              </w:rPr>
              <w:t xml:space="preserve">ACTION:  </w:t>
            </w:r>
          </w:p>
        </w:tc>
      </w:tr>
      <w:tr w:rsidR="007C0A7E">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Poser des questions ; </w:t>
            </w:r>
          </w:p>
          <w:p w:rsidR="007C0A7E" w:rsidRDefault="00873647">
            <w:pPr>
              <w:pBdr>
                <w:top w:val="nil"/>
                <w:left w:val="nil"/>
                <w:bottom w:val="nil"/>
                <w:right w:val="nil"/>
                <w:between w:val="nil"/>
              </w:pBdr>
              <w:rPr>
                <w:color w:val="000000"/>
              </w:rPr>
            </w:pPr>
            <w:r>
              <w:rPr>
                <w:color w:val="000000"/>
              </w:rPr>
              <w:t xml:space="preserve">• Clarifier les idées fausses, en redirigeant les élèves par questionnement ; </w:t>
            </w:r>
          </w:p>
          <w:p w:rsidR="007C0A7E" w:rsidRDefault="00873647">
            <w:pPr>
              <w:pBdr>
                <w:top w:val="nil"/>
                <w:left w:val="nil"/>
                <w:bottom w:val="nil"/>
                <w:right w:val="nil"/>
                <w:between w:val="nil"/>
              </w:pBdr>
              <w:rPr>
                <w:color w:val="000000"/>
              </w:rPr>
            </w:pPr>
            <w:r>
              <w:rPr>
                <w:color w:val="000000"/>
              </w:rPr>
              <w:t>• Répondre aux questions des élèves (mais éviter de fournir une solution au problème)</w:t>
            </w:r>
          </w:p>
          <w:p w:rsidR="007C0A7E" w:rsidRDefault="00873647">
            <w:pPr>
              <w:pBdr>
                <w:top w:val="nil"/>
                <w:left w:val="nil"/>
                <w:bottom w:val="nil"/>
                <w:right w:val="nil"/>
                <w:between w:val="nil"/>
              </w:pBdr>
              <w:rPr>
                <w:color w:val="000000"/>
              </w:rPr>
            </w:pPr>
            <w:r>
              <w:rPr>
                <w:color w:val="000000"/>
              </w:rPr>
              <w:t xml:space="preserve">• observer et évaluer ; </w:t>
            </w:r>
          </w:p>
          <w:p w:rsidR="007C0A7E" w:rsidRDefault="00873647">
            <w:pPr>
              <w:pBdr>
                <w:top w:val="nil"/>
                <w:left w:val="nil"/>
                <w:bottom w:val="nil"/>
                <w:right w:val="nil"/>
                <w:between w:val="nil"/>
              </w:pBdr>
              <w:rPr>
                <w:color w:val="000000"/>
              </w:rPr>
            </w:pPr>
            <w:r>
              <w:rPr>
                <w:color w:val="000000"/>
              </w:rPr>
              <w:t xml:space="preserve">• Encourager les élèves à représenter leur pensée de façon concrète et / ou avec des dessins ; </w:t>
            </w:r>
          </w:p>
          <w:p w:rsidR="007C0A7E" w:rsidRDefault="00873647">
            <w:pPr>
              <w:pBdr>
                <w:top w:val="nil"/>
                <w:left w:val="nil"/>
                <w:bottom w:val="nil"/>
                <w:right w:val="nil"/>
                <w:between w:val="nil"/>
              </w:pBdr>
              <w:rPr>
                <w:color w:val="000000"/>
              </w:rPr>
            </w:pPr>
            <w:r>
              <w:rPr>
                <w:color w:val="000000"/>
              </w:rPr>
              <w:t>• Encourager les élèves à clarifier leurs idées et à poser des questions à d'autres élèves.</w:t>
            </w:r>
          </w:p>
        </w:tc>
        <w:tc>
          <w:tcPr>
            <w:tcW w:w="4675" w:type="dxa"/>
          </w:tcPr>
          <w:p w:rsidR="007C0A7E" w:rsidRDefault="00873647">
            <w:pPr>
              <w:pBdr>
                <w:top w:val="nil"/>
                <w:left w:val="nil"/>
                <w:bottom w:val="nil"/>
                <w:right w:val="nil"/>
                <w:between w:val="nil"/>
              </w:pBdr>
              <w:rPr>
                <w:color w:val="000000"/>
              </w:rPr>
            </w:pPr>
            <w:r>
              <w:rPr>
                <w:color w:val="000000"/>
              </w:rPr>
              <w:t>Pendant cette phase, les étudiant(e)s pourraient : • Représenter leur pensée (en utilisant des nombres, des images, des mots, des manipulatifs, des actions, etc.) ;</w:t>
            </w:r>
          </w:p>
          <w:p w:rsidR="007C0A7E" w:rsidRDefault="00873647">
            <w:pPr>
              <w:pBdr>
                <w:top w:val="nil"/>
                <w:left w:val="nil"/>
                <w:bottom w:val="nil"/>
                <w:right w:val="nil"/>
                <w:between w:val="nil"/>
              </w:pBdr>
              <w:rPr>
                <w:color w:val="000000"/>
              </w:rPr>
            </w:pPr>
            <w:r>
              <w:rPr>
                <w:color w:val="000000"/>
              </w:rPr>
              <w:t>• Participer activement à des groupes entiers, de petits groupes ou en groupes indépendants ;</w:t>
            </w:r>
          </w:p>
          <w:p w:rsidR="007C0A7E" w:rsidRDefault="00873647">
            <w:pPr>
              <w:pBdr>
                <w:top w:val="nil"/>
                <w:left w:val="nil"/>
                <w:bottom w:val="nil"/>
                <w:right w:val="nil"/>
                <w:between w:val="nil"/>
              </w:pBdr>
              <w:rPr>
                <w:color w:val="000000"/>
              </w:rPr>
            </w:pPr>
            <w:r>
              <w:rPr>
                <w:color w:val="000000"/>
              </w:rPr>
              <w:t>• Expliquer leur pensée à l’e</w:t>
            </w:r>
            <w:r>
              <w:t>ns</w:t>
            </w:r>
            <w:r>
              <w:rPr>
                <w:color w:val="000000"/>
              </w:rPr>
              <w:t xml:space="preserve">eignant(e) et à leurs camarades de classe ; </w:t>
            </w:r>
          </w:p>
          <w:p w:rsidR="007C0A7E" w:rsidRDefault="00873647">
            <w:r>
              <w:t xml:space="preserve">• Explorer et développer des stratégies et des concepts. </w:t>
            </w:r>
          </w:p>
        </w:tc>
      </w:tr>
      <w:tr w:rsidR="007C0A7E">
        <w:tc>
          <w:tcPr>
            <w:tcW w:w="9350" w:type="dxa"/>
            <w:gridSpan w:val="2"/>
            <w:shd w:val="clear" w:color="auto" w:fill="DEEBF6"/>
          </w:tcPr>
          <w:p w:rsidR="006E5232" w:rsidRDefault="00873647">
            <w:pPr>
              <w:rPr>
                <w:b/>
                <w:color w:val="000000"/>
              </w:rPr>
            </w:pPr>
            <w:r>
              <w:rPr>
                <w:b/>
                <w:color w:val="000000"/>
              </w:rPr>
              <w:t>Décrivez les tâches dans lesquelles vos élèves seront engagés.</w:t>
            </w:r>
          </w:p>
          <w:p w:rsidR="003E13F9" w:rsidRPr="003E13F9" w:rsidRDefault="003E13F9" w:rsidP="003E13F9">
            <w:pPr>
              <w:rPr>
                <w:color w:val="000000"/>
              </w:rPr>
            </w:pPr>
            <w:r w:rsidRPr="003E13F9">
              <w:rPr>
                <w:color w:val="000000"/>
              </w:rPr>
              <w:t>1. En groupes, les élèves constru</w:t>
            </w:r>
            <w:r>
              <w:rPr>
                <w:color w:val="000000"/>
              </w:rPr>
              <w:t>isent et volent de simples montgolfières</w:t>
            </w:r>
            <w:r w:rsidRPr="003E13F9">
              <w:rPr>
                <w:color w:val="000000"/>
              </w:rPr>
              <w:t xml:space="preserve"> fabriqués à partir de sacs en plastique.</w:t>
            </w:r>
          </w:p>
          <w:p w:rsidR="003E13F9" w:rsidRPr="003E13F9" w:rsidRDefault="003E13F9" w:rsidP="003E13F9">
            <w:pPr>
              <w:rPr>
                <w:color w:val="000000"/>
              </w:rPr>
            </w:pPr>
            <w:r w:rsidRPr="003E13F9">
              <w:rPr>
                <w:color w:val="000000"/>
              </w:rPr>
              <w:t>2. Les élèves fabriquent et décorent une simple fusée en papier et collent les bords ensemble en laissant le fond ouvert. Ils</w:t>
            </w:r>
            <w:r w:rsidR="009B1D0B">
              <w:rPr>
                <w:color w:val="000000"/>
              </w:rPr>
              <w:t>/elles</w:t>
            </w:r>
            <w:r w:rsidRPr="003E13F9">
              <w:rPr>
                <w:color w:val="000000"/>
              </w:rPr>
              <w:t xml:space="preserve"> insèrent ensuite une paille et y soufflent pour faire voler la fusée. Mesurez la distance moyenne de leur fusée après un nombre convenu d'essais.</w:t>
            </w:r>
          </w:p>
          <w:p w:rsidR="003E13F9" w:rsidRPr="003E13F9" w:rsidRDefault="003E13F9" w:rsidP="003E13F9">
            <w:pPr>
              <w:rPr>
                <w:color w:val="000000"/>
              </w:rPr>
            </w:pPr>
            <w:r>
              <w:rPr>
                <w:color w:val="000000"/>
              </w:rPr>
              <w:lastRenderedPageBreak/>
              <w:t>3. Les élève</w:t>
            </w:r>
            <w:r w:rsidRPr="003E13F9">
              <w:rPr>
                <w:color w:val="000000"/>
              </w:rPr>
              <w:t xml:space="preserve">s </w:t>
            </w:r>
            <w:r>
              <w:rPr>
                <w:color w:val="000000"/>
              </w:rPr>
              <w:t>font de la recherche au sujet du</w:t>
            </w:r>
            <w:r w:rsidRPr="003E13F9">
              <w:rPr>
                <w:color w:val="000000"/>
              </w:rPr>
              <w:t xml:space="preserve"> vol.</w:t>
            </w:r>
          </w:p>
          <w:p w:rsidR="003E13F9" w:rsidRPr="003E13F9" w:rsidRDefault="003E13F9" w:rsidP="003E13F9">
            <w:pPr>
              <w:rPr>
                <w:color w:val="000000"/>
              </w:rPr>
            </w:pPr>
            <w:r w:rsidRPr="003E13F9">
              <w:rPr>
                <w:color w:val="000000"/>
              </w:rPr>
              <w:t>4. Les élèves fabriquent leur propre avion en papier, recueillent des données sur la distance parcourue.</w:t>
            </w:r>
          </w:p>
          <w:p w:rsidR="003E13F9" w:rsidRPr="003E13F9" w:rsidRDefault="003E13F9" w:rsidP="003E13F9">
            <w:pPr>
              <w:rPr>
                <w:color w:val="000000"/>
              </w:rPr>
            </w:pPr>
            <w:r w:rsidRPr="003E13F9">
              <w:rPr>
                <w:color w:val="000000"/>
              </w:rPr>
              <w:t>5. Ensuite, ils</w:t>
            </w:r>
            <w:r>
              <w:rPr>
                <w:color w:val="000000"/>
              </w:rPr>
              <w:t>/elles</w:t>
            </w:r>
            <w:r w:rsidRPr="003E13F9">
              <w:rPr>
                <w:color w:val="000000"/>
              </w:rPr>
              <w:t xml:space="preserve"> modifient leur plan en fonction des critères spécifiques qui ont été enseignés.</w:t>
            </w:r>
          </w:p>
          <w:p w:rsidR="003E13F9" w:rsidRPr="003E13F9" w:rsidRDefault="003E13F9" w:rsidP="003E13F9">
            <w:pPr>
              <w:rPr>
                <w:color w:val="000000"/>
              </w:rPr>
            </w:pPr>
            <w:r w:rsidRPr="003E13F9">
              <w:rPr>
                <w:color w:val="000000"/>
              </w:rPr>
              <w:t>6. Collectez de nouvelles données.</w:t>
            </w:r>
          </w:p>
          <w:p w:rsidR="003E13F9" w:rsidRPr="003E13F9" w:rsidRDefault="003E13F9" w:rsidP="003E13F9">
            <w:pPr>
              <w:rPr>
                <w:color w:val="000000"/>
              </w:rPr>
            </w:pPr>
            <w:r w:rsidRPr="003E13F9">
              <w:rPr>
                <w:color w:val="000000"/>
              </w:rPr>
              <w:t>7. Créez un graphique linéaire de leurs données.</w:t>
            </w:r>
          </w:p>
          <w:p w:rsidR="00332F98" w:rsidRDefault="003E13F9" w:rsidP="003E13F9">
            <w:pPr>
              <w:rPr>
                <w:color w:val="000000"/>
              </w:rPr>
            </w:pPr>
            <w:r w:rsidRPr="003E13F9">
              <w:rPr>
                <w:color w:val="000000"/>
              </w:rPr>
              <w:t>8. Tirer des conclusions de leurs données.</w:t>
            </w:r>
          </w:p>
          <w:p w:rsidR="003E13F9" w:rsidRPr="008B0A20" w:rsidRDefault="003E13F9" w:rsidP="003E13F9">
            <w:pPr>
              <w:rPr>
                <w:b/>
                <w:color w:val="000000"/>
              </w:rPr>
            </w:pPr>
          </w:p>
          <w:p w:rsidR="007C0A7E" w:rsidRDefault="00873647">
            <w:pPr>
              <w:rPr>
                <w:b/>
                <w:color w:val="000000"/>
              </w:rPr>
            </w:pPr>
            <w:r>
              <w:rPr>
                <w:b/>
                <w:color w:val="000000"/>
              </w:rPr>
              <w:t xml:space="preserve">Quelles idées fausses ou difficultés pensez-vous qu'ils/elles pourraient rencontrer ? </w:t>
            </w:r>
          </w:p>
          <w:p w:rsidR="00660F76" w:rsidRDefault="009B1D0B" w:rsidP="00660F76">
            <w:r>
              <w:t xml:space="preserve">-  </w:t>
            </w:r>
            <w:r w:rsidR="00660F76">
              <w:t>Identifier correctement les quatre forces et décrire avec précision comment elles affectent le vol de leur objet volant.</w:t>
            </w:r>
          </w:p>
          <w:p w:rsidR="00660F76" w:rsidRDefault="009B1D0B" w:rsidP="00660F76">
            <w:r>
              <w:t xml:space="preserve">- </w:t>
            </w:r>
            <w:r w:rsidR="00660F76">
              <w:t>Calculer avec précision la moyenne</w:t>
            </w:r>
          </w:p>
          <w:p w:rsidR="00AF110B" w:rsidRDefault="009B1D0B" w:rsidP="00660F76">
            <w:r>
              <w:t xml:space="preserve">- </w:t>
            </w:r>
            <w:r w:rsidR="00660F76">
              <w:t>Faire un graphique avec précision.</w:t>
            </w:r>
          </w:p>
          <w:p w:rsidR="00332F98" w:rsidRDefault="00332F98" w:rsidP="00555BEC">
            <w:pPr>
              <w:rPr>
                <w:b/>
                <w:color w:val="000000"/>
              </w:rPr>
            </w:pPr>
          </w:p>
          <w:p w:rsidR="007C0A7E" w:rsidRDefault="00873647">
            <w:pPr>
              <w:rPr>
                <w:b/>
                <w:color w:val="000000"/>
              </w:rPr>
            </w:pPr>
            <w:r>
              <w:rPr>
                <w:b/>
                <w:color w:val="000000"/>
              </w:rPr>
              <w:t xml:space="preserve">Comment vont-ils/elles démontrer leur compréhension du concept ? </w:t>
            </w:r>
          </w:p>
          <w:p w:rsidR="00660F76" w:rsidRDefault="009B1D0B" w:rsidP="00660F76">
            <w:r>
              <w:t xml:space="preserve">- </w:t>
            </w:r>
            <w:r w:rsidR="00660F76">
              <w:t>Faire leurs modèles d'avions et lancer leurs modèles d'avions, puis collecter des données.</w:t>
            </w:r>
          </w:p>
          <w:p w:rsidR="00660F76" w:rsidRDefault="009B1D0B" w:rsidP="00660F76">
            <w:r>
              <w:t xml:space="preserve">- </w:t>
            </w:r>
            <w:r w:rsidR="00660F76">
              <w:t>Après que les élèves peuvent apporter des modifications, répétez le processus de vol d'essai.</w:t>
            </w:r>
          </w:p>
          <w:p w:rsidR="00332F98" w:rsidRDefault="009B1D0B" w:rsidP="00660F76">
            <w:r>
              <w:t xml:space="preserve">- </w:t>
            </w:r>
            <w:r w:rsidR="00660F76">
              <w:t>Recueillir leurs données sur un graphique, calculer la distance moyenne de vol et représenter graphiquement leurs résultats.</w:t>
            </w:r>
          </w:p>
          <w:p w:rsidR="00660F76" w:rsidRDefault="00660F76" w:rsidP="00660F76">
            <w:pPr>
              <w:rPr>
                <w:b/>
                <w:color w:val="000000"/>
              </w:rPr>
            </w:pPr>
          </w:p>
          <w:p w:rsidR="007C0A7E" w:rsidRDefault="00873647">
            <w:pPr>
              <w:rPr>
                <w:b/>
                <w:color w:val="000000"/>
              </w:rPr>
            </w:pPr>
            <w:r>
              <w:rPr>
                <w:b/>
                <w:color w:val="000000"/>
              </w:rPr>
              <w:t xml:space="preserve">Comment allez-vous recueillir vos données d'évaluation (par exemple, liste de contrôle, notes anecdotiques) ? </w:t>
            </w:r>
          </w:p>
          <w:p w:rsidR="00B2533D" w:rsidRPr="00B2533D" w:rsidRDefault="00B2533D" w:rsidP="00B2533D">
            <w:pPr>
              <w:rPr>
                <w:color w:val="000000"/>
              </w:rPr>
            </w:pPr>
            <w:r w:rsidRPr="00B2533D">
              <w:rPr>
                <w:color w:val="000000"/>
              </w:rPr>
              <w:t>- Notes anecdotiques et observations.</w:t>
            </w:r>
          </w:p>
          <w:p w:rsidR="00B2533D" w:rsidRPr="00B2533D" w:rsidRDefault="00660F76" w:rsidP="00B2533D">
            <w:pPr>
              <w:rPr>
                <w:color w:val="000000"/>
              </w:rPr>
            </w:pPr>
            <w:r>
              <w:rPr>
                <w:color w:val="000000"/>
              </w:rPr>
              <w:t xml:space="preserve">- </w:t>
            </w:r>
            <w:r w:rsidR="009B1D0B">
              <w:rPr>
                <w:color w:val="000000"/>
              </w:rPr>
              <w:t>U</w:t>
            </w:r>
            <w:r w:rsidR="00B2533D" w:rsidRPr="00B2533D">
              <w:rPr>
                <w:color w:val="000000"/>
              </w:rPr>
              <w:t>ne liste de contrôle.</w:t>
            </w:r>
          </w:p>
          <w:p w:rsidR="00660F76" w:rsidRDefault="00B2533D" w:rsidP="00B2533D">
            <w:pPr>
              <w:rPr>
                <w:color w:val="000000"/>
              </w:rPr>
            </w:pPr>
            <w:r w:rsidRPr="00B2533D">
              <w:rPr>
                <w:color w:val="000000"/>
              </w:rPr>
              <w:t xml:space="preserve">- </w:t>
            </w:r>
            <w:r w:rsidR="009B1D0B">
              <w:rPr>
                <w:color w:val="000000"/>
              </w:rPr>
              <w:t>D</w:t>
            </w:r>
            <w:r w:rsidR="00660F76">
              <w:rPr>
                <w:color w:val="000000"/>
              </w:rPr>
              <w:t>es diagrammes/charte avec des données</w:t>
            </w:r>
          </w:p>
          <w:p w:rsidR="00B2533D" w:rsidRDefault="00B2533D" w:rsidP="00B2533D">
            <w:pPr>
              <w:rPr>
                <w:b/>
                <w:color w:val="000000"/>
              </w:rPr>
            </w:pPr>
          </w:p>
          <w:p w:rsidR="007C0A7E" w:rsidRDefault="00873647">
            <w:pPr>
              <w:rPr>
                <w:b/>
              </w:rPr>
            </w:pPr>
            <w:r>
              <w:rPr>
                <w:b/>
                <w:color w:val="000000"/>
              </w:rPr>
              <w:t xml:space="preserve">Quelles activités allez-vous fournir pour aller plus loin avec </w:t>
            </w:r>
            <w:r>
              <w:rPr>
                <w:b/>
              </w:rPr>
              <w:t>les apprentissages</w:t>
            </w:r>
            <w:r>
              <w:rPr>
                <w:b/>
                <w:color w:val="000000"/>
              </w:rPr>
              <w:t xml:space="preserve"> des élèves ?</w:t>
            </w:r>
          </w:p>
          <w:p w:rsidR="00B2533D" w:rsidRDefault="00660F76" w:rsidP="00B2533D">
            <w:r w:rsidRPr="00660F76">
              <w:t>- Faire un graphique linéaire multiple en utilisant les données d'autres élèves dans la salle de classe.</w:t>
            </w:r>
          </w:p>
          <w:p w:rsidR="00660F76" w:rsidRDefault="00660F76" w:rsidP="00B2533D">
            <w:pPr>
              <w:rPr>
                <w:b/>
              </w:rPr>
            </w:pPr>
          </w:p>
        </w:tc>
      </w:tr>
      <w:tr w:rsidR="007C0A7E">
        <w:tc>
          <w:tcPr>
            <w:tcW w:w="9350" w:type="dxa"/>
            <w:gridSpan w:val="2"/>
            <w:shd w:val="clear" w:color="auto" w:fill="9CC3E5"/>
          </w:tcPr>
          <w:p w:rsidR="007C0A7E" w:rsidRDefault="00F143C1">
            <w:pPr>
              <w:rPr>
                <w:b/>
              </w:rPr>
            </w:pPr>
            <w:r>
              <w:rPr>
                <w:b/>
              </w:rPr>
              <w:lastRenderedPageBreak/>
              <w:t xml:space="preserve">CONSOLIDATION: </w:t>
            </w:r>
            <w:r w:rsidR="00873647">
              <w:rPr>
                <w:b/>
              </w:rPr>
              <w:t>Réflexion et Connection</w:t>
            </w:r>
          </w:p>
        </w:tc>
      </w:tr>
      <w:tr w:rsidR="007C0A7E">
        <w:trPr>
          <w:trHeight w:val="480"/>
        </w:trPr>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l’enseignant(e) pourra : </w:t>
            </w:r>
          </w:p>
          <w:p w:rsidR="007C0A7E" w:rsidRDefault="00873647">
            <w:pPr>
              <w:pBdr>
                <w:top w:val="nil"/>
                <w:left w:val="nil"/>
                <w:bottom w:val="nil"/>
                <w:right w:val="nil"/>
                <w:between w:val="nil"/>
              </w:pBdr>
              <w:rPr>
                <w:color w:val="000000"/>
              </w:rPr>
            </w:pPr>
            <w:r>
              <w:rPr>
                <w:color w:val="000000"/>
              </w:rPr>
              <w:t xml:space="preserve">• Encourager les élèves à expliquer une variété de stratégies d'apprentissage ; </w:t>
            </w:r>
          </w:p>
          <w:p w:rsidR="007C0A7E" w:rsidRDefault="00873647">
            <w:pPr>
              <w:pBdr>
                <w:top w:val="nil"/>
                <w:left w:val="nil"/>
                <w:bottom w:val="nil"/>
                <w:right w:val="nil"/>
                <w:between w:val="nil"/>
              </w:pBdr>
              <w:rPr>
                <w:color w:val="000000"/>
              </w:rPr>
            </w:pPr>
            <w:r>
              <w:rPr>
                <w:color w:val="000000"/>
              </w:rPr>
              <w:t xml:space="preserve">• Demander aux élèves de défendre leurs procédures et de justifier leurs réponses ; </w:t>
            </w:r>
          </w:p>
          <w:p w:rsidR="007C0A7E" w:rsidRDefault="00873647">
            <w:pPr>
              <w:pBdr>
                <w:top w:val="nil"/>
                <w:left w:val="nil"/>
                <w:bottom w:val="nil"/>
                <w:right w:val="nil"/>
                <w:between w:val="nil"/>
              </w:pBdr>
              <w:rPr>
                <w:color w:val="000000"/>
              </w:rPr>
            </w:pPr>
            <w:r>
              <w:rPr>
                <w:color w:val="000000"/>
              </w:rPr>
              <w:t>•</w:t>
            </w:r>
            <w:r>
              <w:rPr>
                <w:rFonts w:ascii="inherit" w:eastAsia="inherit" w:hAnsi="inherit" w:cs="inherit"/>
                <w:color w:val="212121"/>
                <w:sz w:val="20"/>
                <w:szCs w:val="20"/>
              </w:rPr>
              <w:t xml:space="preserve"> </w:t>
            </w:r>
            <w:r>
              <w:rPr>
                <w:color w:val="000000"/>
              </w:rPr>
              <w:t xml:space="preserve">Clarifier les malentendus ; </w:t>
            </w:r>
          </w:p>
          <w:p w:rsidR="007C0A7E" w:rsidRDefault="00873647">
            <w:pPr>
              <w:pBdr>
                <w:top w:val="nil"/>
                <w:left w:val="nil"/>
                <w:bottom w:val="nil"/>
                <w:right w:val="nil"/>
                <w:between w:val="nil"/>
              </w:pBdr>
              <w:rPr>
                <w:color w:val="000000"/>
              </w:rPr>
            </w:pPr>
            <w:r>
              <w:rPr>
                <w:color w:val="000000"/>
              </w:rPr>
              <w:t xml:space="preserve">• Relier des stratégies et des solutions à des types de problèmes similaires afin d'aider les élèves à généraliser les concepts ; </w:t>
            </w:r>
          </w:p>
          <w:p w:rsidR="007C0A7E" w:rsidRDefault="00873647" w:rsidP="00DF0659">
            <w:pPr>
              <w:pBdr>
                <w:top w:val="nil"/>
                <w:left w:val="nil"/>
                <w:bottom w:val="nil"/>
                <w:right w:val="nil"/>
                <w:between w:val="nil"/>
              </w:pBdr>
              <w:rPr>
                <w:b/>
              </w:rPr>
            </w:pPr>
            <w:r>
              <w:rPr>
                <w:color w:val="000000"/>
              </w:rPr>
              <w:t>• Résumer la discussion et mettre l'accent sur des points ou des concepts clés.</w:t>
            </w:r>
          </w:p>
        </w:tc>
        <w:tc>
          <w:tcPr>
            <w:tcW w:w="4675" w:type="dxa"/>
          </w:tcPr>
          <w:p w:rsidR="007C0A7E" w:rsidRDefault="00873647">
            <w:pPr>
              <w:pBdr>
                <w:top w:val="nil"/>
                <w:left w:val="nil"/>
                <w:bottom w:val="nil"/>
                <w:right w:val="nil"/>
                <w:between w:val="nil"/>
              </w:pBdr>
              <w:spacing w:before="120"/>
              <w:rPr>
                <w:color w:val="000000"/>
              </w:rPr>
            </w:pPr>
            <w:r>
              <w:rPr>
                <w:color w:val="000000"/>
              </w:rPr>
              <w:t xml:space="preserve">Pendant cette phase, les étudiant(e)s pourraient : </w:t>
            </w:r>
          </w:p>
          <w:p w:rsidR="007C0A7E" w:rsidRDefault="00873647">
            <w:pPr>
              <w:pBdr>
                <w:top w:val="nil"/>
                <w:left w:val="nil"/>
                <w:bottom w:val="nil"/>
                <w:right w:val="nil"/>
                <w:between w:val="nil"/>
              </w:pBdr>
              <w:rPr>
                <w:color w:val="000000"/>
              </w:rPr>
            </w:pPr>
            <w:r>
              <w:rPr>
                <w:color w:val="000000"/>
              </w:rPr>
              <w:t xml:space="preserve">• Partager leurs découvertes ; </w:t>
            </w:r>
          </w:p>
          <w:p w:rsidR="007C0A7E" w:rsidRDefault="00873647">
            <w:pPr>
              <w:pBdr>
                <w:top w:val="nil"/>
                <w:left w:val="nil"/>
                <w:bottom w:val="nil"/>
                <w:right w:val="nil"/>
                <w:between w:val="nil"/>
              </w:pBdr>
              <w:rPr>
                <w:color w:val="000000"/>
              </w:rPr>
            </w:pPr>
            <w:r>
              <w:rPr>
                <w:color w:val="000000"/>
              </w:rPr>
              <w:t>• Utilise une variété de représentations concrètes pour démontrer leur compréhension</w:t>
            </w:r>
          </w:p>
          <w:p w:rsidR="007C0A7E" w:rsidRDefault="00873647">
            <w:pPr>
              <w:pBdr>
                <w:top w:val="nil"/>
                <w:left w:val="nil"/>
                <w:bottom w:val="nil"/>
                <w:right w:val="nil"/>
                <w:between w:val="nil"/>
              </w:pBdr>
              <w:rPr>
                <w:color w:val="000000"/>
              </w:rPr>
            </w:pPr>
            <w:r>
              <w:rPr>
                <w:color w:val="000000"/>
              </w:rPr>
              <w:t xml:space="preserve">• justifier et expliquer leurs pensées ; </w:t>
            </w:r>
          </w:p>
          <w:p w:rsidR="007C0A7E" w:rsidRDefault="00873647">
            <w:pPr>
              <w:pBdr>
                <w:top w:val="nil"/>
                <w:left w:val="nil"/>
                <w:bottom w:val="nil"/>
                <w:right w:val="nil"/>
                <w:between w:val="nil"/>
              </w:pBdr>
              <w:rPr>
                <w:color w:val="000000"/>
              </w:rPr>
            </w:pPr>
            <w:r>
              <w:rPr>
                <w:color w:val="000000"/>
              </w:rPr>
              <w:t>• réfléchir sur leurs apprentissages.</w:t>
            </w:r>
          </w:p>
          <w:p w:rsidR="007C0A7E" w:rsidRDefault="007C0A7E">
            <w:pPr>
              <w:pBdr>
                <w:top w:val="nil"/>
                <w:left w:val="nil"/>
                <w:bottom w:val="nil"/>
                <w:right w:val="nil"/>
                <w:between w:val="nil"/>
              </w:pBdr>
              <w:rPr>
                <w:b/>
                <w:color w:val="000000"/>
              </w:rPr>
            </w:pPr>
          </w:p>
        </w:tc>
      </w:tr>
      <w:tr w:rsidR="007C0A7E">
        <w:tc>
          <w:tcPr>
            <w:tcW w:w="9350" w:type="dxa"/>
            <w:gridSpan w:val="2"/>
            <w:shd w:val="clear" w:color="auto" w:fill="DEEBF6"/>
          </w:tcPr>
          <w:p w:rsidR="007C0A7E" w:rsidRDefault="00873647">
            <w:pPr>
              <w:pBdr>
                <w:top w:val="nil"/>
                <w:left w:val="nil"/>
                <w:bottom w:val="nil"/>
                <w:right w:val="nil"/>
                <w:between w:val="nil"/>
              </w:pBdr>
              <w:spacing w:before="120"/>
              <w:rPr>
                <w:b/>
                <w:color w:val="000000"/>
              </w:rPr>
            </w:pPr>
            <w:r>
              <w:rPr>
                <w:b/>
                <w:color w:val="000000"/>
              </w:rPr>
              <w:t>Comment choisirez-vous les élèves ou les groupes d'élèves qui doivent partager leur travail avec la classe (ex. Montrer une variété de stratégies, montrer différents types de représentations, illustrer un concept clé) ?</w:t>
            </w:r>
          </w:p>
          <w:p w:rsidR="0099432B" w:rsidRDefault="009B1D0B">
            <w:pPr>
              <w:pBdr>
                <w:top w:val="nil"/>
                <w:left w:val="nil"/>
                <w:bottom w:val="nil"/>
                <w:right w:val="nil"/>
                <w:between w:val="nil"/>
              </w:pBdr>
              <w:spacing w:before="120"/>
              <w:rPr>
                <w:color w:val="000000"/>
              </w:rPr>
            </w:pPr>
            <w:r>
              <w:rPr>
                <w:color w:val="000000"/>
              </w:rPr>
              <w:t xml:space="preserve">- </w:t>
            </w:r>
            <w:r w:rsidR="0099432B" w:rsidRPr="0099432B">
              <w:rPr>
                <w:color w:val="000000"/>
              </w:rPr>
              <w:t>L'enseignant</w:t>
            </w:r>
            <w:r w:rsidR="0099432B">
              <w:rPr>
                <w:color w:val="000000"/>
              </w:rPr>
              <w:t>(e)</w:t>
            </w:r>
            <w:r w:rsidR="0099432B" w:rsidRPr="0099432B">
              <w:rPr>
                <w:color w:val="000000"/>
              </w:rPr>
              <w:t xml:space="preserve"> crée des paires ou de petits groupes ou les élèves travaillent de manière indépendante.</w:t>
            </w:r>
          </w:p>
          <w:p w:rsidR="007C0A7E" w:rsidRDefault="00873647">
            <w:pPr>
              <w:pBdr>
                <w:top w:val="nil"/>
                <w:left w:val="nil"/>
                <w:bottom w:val="nil"/>
                <w:right w:val="nil"/>
                <w:between w:val="nil"/>
              </w:pBdr>
              <w:spacing w:before="120"/>
              <w:rPr>
                <w:b/>
                <w:color w:val="000000"/>
              </w:rPr>
            </w:pPr>
            <w:r>
              <w:rPr>
                <w:b/>
                <w:color w:val="000000"/>
              </w:rPr>
              <w:lastRenderedPageBreak/>
              <w:t xml:space="preserve">Quelles questions clés poseriez-vous pendant le débriefing ? </w:t>
            </w:r>
          </w:p>
          <w:p w:rsidR="00660F76" w:rsidRPr="00660F76" w:rsidRDefault="009B1D0B" w:rsidP="00660F76">
            <w:pPr>
              <w:rPr>
                <w:color w:val="000000"/>
              </w:rPr>
            </w:pPr>
            <w:r>
              <w:rPr>
                <w:color w:val="000000"/>
              </w:rPr>
              <w:t xml:space="preserve">- </w:t>
            </w:r>
            <w:r w:rsidR="00660F76" w:rsidRPr="00660F76">
              <w:rPr>
                <w:color w:val="000000"/>
              </w:rPr>
              <w:t>Quels changements ont aidé votre appareil à mieux voler?</w:t>
            </w:r>
          </w:p>
          <w:p w:rsidR="00660F76" w:rsidRPr="00660F76" w:rsidRDefault="009B1D0B" w:rsidP="00660F76">
            <w:pPr>
              <w:rPr>
                <w:color w:val="000000"/>
              </w:rPr>
            </w:pPr>
            <w:r>
              <w:rPr>
                <w:color w:val="000000"/>
              </w:rPr>
              <w:t xml:space="preserve">- </w:t>
            </w:r>
            <w:r w:rsidR="00660F76" w:rsidRPr="00660F76">
              <w:rPr>
                <w:color w:val="000000"/>
              </w:rPr>
              <w:t>Comment changeriez-vous votre appareil?</w:t>
            </w:r>
          </w:p>
          <w:p w:rsidR="0099432B" w:rsidRDefault="009B1D0B" w:rsidP="00660F76">
            <w:pPr>
              <w:rPr>
                <w:color w:val="000000"/>
              </w:rPr>
            </w:pPr>
            <w:r>
              <w:rPr>
                <w:color w:val="000000"/>
              </w:rPr>
              <w:t xml:space="preserve">- </w:t>
            </w:r>
            <w:bookmarkStart w:id="1" w:name="_GoBack"/>
            <w:bookmarkEnd w:id="1"/>
            <w:r w:rsidR="00660F76" w:rsidRPr="00660F76">
              <w:rPr>
                <w:color w:val="000000"/>
              </w:rPr>
              <w:t>Si vous pouviez le refaire, quel appareil auriez-vous fabriqué de différent? Pourquoi?</w:t>
            </w:r>
          </w:p>
          <w:p w:rsidR="00660F76" w:rsidRDefault="00660F76" w:rsidP="00660F76">
            <w:pPr>
              <w:rPr>
                <w:b/>
              </w:rPr>
            </w:pPr>
          </w:p>
        </w:tc>
      </w:tr>
    </w:tbl>
    <w:p w:rsidR="007C0A7E" w:rsidRDefault="007C0A7E"/>
    <w:sectPr w:rsidR="007C0A7E">
      <w:headerReference w:type="default" r:id="rId9"/>
      <w:footerReference w:type="default" r:id="rId10"/>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375B" w:rsidRDefault="00D0375B">
      <w:pPr>
        <w:spacing w:after="0" w:line="240" w:lineRule="auto"/>
      </w:pPr>
      <w:r>
        <w:separator/>
      </w:r>
    </w:p>
  </w:endnote>
  <w:endnote w:type="continuationSeparator" w:id="0">
    <w:p w:rsidR="00D0375B" w:rsidRDefault="00D03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6F" w:rsidRDefault="00C72B6F">
    <w:pPr>
      <w:pBdr>
        <w:top w:val="nil"/>
        <w:left w:val="nil"/>
        <w:bottom w:val="nil"/>
        <w:right w:val="nil"/>
        <w:between w:val="nil"/>
      </w:pBdr>
      <w:tabs>
        <w:tab w:val="center" w:pos="4680"/>
        <w:tab w:val="right" w:pos="9360"/>
      </w:tabs>
      <w:spacing w:after="0" w:line="240" w:lineRule="auto"/>
      <w:rPr>
        <w:color w:val="000000"/>
      </w:rPr>
    </w:pPr>
    <w:r>
      <w:rPr>
        <w:color w:val="000000"/>
      </w:rPr>
      <w:t xml:space="preserve">Adapté de eworkshop.on.ca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375B" w:rsidRDefault="00D0375B">
      <w:pPr>
        <w:spacing w:after="0" w:line="240" w:lineRule="auto"/>
      </w:pPr>
      <w:r>
        <w:separator/>
      </w:r>
    </w:p>
  </w:footnote>
  <w:footnote w:type="continuationSeparator" w:id="0">
    <w:p w:rsidR="00D0375B" w:rsidRDefault="00D03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B6F" w:rsidRDefault="00C72B6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877F9D">
      <w:rPr>
        <w:noProof/>
        <w:color w:val="000000"/>
      </w:rPr>
      <w:t>5</w:t>
    </w:r>
    <w:r>
      <w:rPr>
        <w:color w:val="000000"/>
      </w:rPr>
      <w:fldChar w:fldCharType="end"/>
    </w:r>
  </w:p>
  <w:p w:rsidR="00C72B6F" w:rsidRDefault="00C72B6F">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120BB3"/>
    <w:multiLevelType w:val="multilevel"/>
    <w:tmpl w:val="08502F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9294E5D"/>
    <w:multiLevelType w:val="multilevel"/>
    <w:tmpl w:val="FC9203A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A7E"/>
    <w:rsid w:val="00026966"/>
    <w:rsid w:val="0008660E"/>
    <w:rsid w:val="000938F6"/>
    <w:rsid w:val="0012626A"/>
    <w:rsid w:val="001273AC"/>
    <w:rsid w:val="00133DEF"/>
    <w:rsid w:val="001C43BF"/>
    <w:rsid w:val="001D1C1E"/>
    <w:rsid w:val="0025386A"/>
    <w:rsid w:val="002C38EE"/>
    <w:rsid w:val="003249FD"/>
    <w:rsid w:val="00332F98"/>
    <w:rsid w:val="00333E21"/>
    <w:rsid w:val="0037257B"/>
    <w:rsid w:val="0038166E"/>
    <w:rsid w:val="003E13F9"/>
    <w:rsid w:val="003F40F0"/>
    <w:rsid w:val="00463F05"/>
    <w:rsid w:val="004E6D04"/>
    <w:rsid w:val="00523F9E"/>
    <w:rsid w:val="0053770F"/>
    <w:rsid w:val="00555BEC"/>
    <w:rsid w:val="005A384F"/>
    <w:rsid w:val="005A3DE2"/>
    <w:rsid w:val="005A76FD"/>
    <w:rsid w:val="005C6584"/>
    <w:rsid w:val="005F27A3"/>
    <w:rsid w:val="0060702F"/>
    <w:rsid w:val="00642F04"/>
    <w:rsid w:val="00660F76"/>
    <w:rsid w:val="006C192E"/>
    <w:rsid w:val="006E5232"/>
    <w:rsid w:val="00701DED"/>
    <w:rsid w:val="00712F93"/>
    <w:rsid w:val="007268AC"/>
    <w:rsid w:val="0074331C"/>
    <w:rsid w:val="007920C1"/>
    <w:rsid w:val="007C0A7E"/>
    <w:rsid w:val="007F5987"/>
    <w:rsid w:val="007F6262"/>
    <w:rsid w:val="00801646"/>
    <w:rsid w:val="00820BB6"/>
    <w:rsid w:val="0082789D"/>
    <w:rsid w:val="008567A7"/>
    <w:rsid w:val="00873647"/>
    <w:rsid w:val="00877F9D"/>
    <w:rsid w:val="00885DAE"/>
    <w:rsid w:val="00887F7B"/>
    <w:rsid w:val="008A1397"/>
    <w:rsid w:val="008A3F5A"/>
    <w:rsid w:val="008A680B"/>
    <w:rsid w:val="008B0A20"/>
    <w:rsid w:val="008D79AC"/>
    <w:rsid w:val="00935FCF"/>
    <w:rsid w:val="00940A25"/>
    <w:rsid w:val="009469DE"/>
    <w:rsid w:val="0099432B"/>
    <w:rsid w:val="009B1D0B"/>
    <w:rsid w:val="00A05BA8"/>
    <w:rsid w:val="00A128ED"/>
    <w:rsid w:val="00AB4A6C"/>
    <w:rsid w:val="00AD73D8"/>
    <w:rsid w:val="00AF110B"/>
    <w:rsid w:val="00B224A5"/>
    <w:rsid w:val="00B2533D"/>
    <w:rsid w:val="00B66B26"/>
    <w:rsid w:val="00C72B6F"/>
    <w:rsid w:val="00C94A59"/>
    <w:rsid w:val="00D01413"/>
    <w:rsid w:val="00D0375B"/>
    <w:rsid w:val="00DC5D8B"/>
    <w:rsid w:val="00DF0659"/>
    <w:rsid w:val="00E44CE4"/>
    <w:rsid w:val="00EB750D"/>
    <w:rsid w:val="00F143C1"/>
    <w:rsid w:val="00F30DE1"/>
    <w:rsid w:val="00F41093"/>
    <w:rsid w:val="00FB5819"/>
    <w:rsid w:val="00FE68E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D8876E-0C84-4C7C-BCF3-792C3E074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fr-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Pr>
  </w:style>
  <w:style w:type="paragraph" w:styleId="ListParagraph">
    <w:name w:val="List Paragraph"/>
    <w:basedOn w:val="Normal"/>
    <w:uiPriority w:val="34"/>
    <w:qFormat/>
    <w:rsid w:val="00C94A59"/>
    <w:pPr>
      <w:ind w:left="720"/>
      <w:contextualSpacing/>
    </w:pPr>
  </w:style>
  <w:style w:type="character" w:styleId="Hyperlink">
    <w:name w:val="Hyperlink"/>
    <w:basedOn w:val="DefaultParagraphFont"/>
    <w:uiPriority w:val="99"/>
    <w:unhideWhenUsed/>
    <w:rsid w:val="005C658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1542</Words>
  <Characters>8791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Hogendoorn</dc:creator>
  <cp:keywords/>
  <dc:description/>
  <cp:lastModifiedBy>Irene Hogendoorn</cp:lastModifiedBy>
  <cp:revision>2</cp:revision>
  <dcterms:created xsi:type="dcterms:W3CDTF">2018-07-18T13:45:00Z</dcterms:created>
  <dcterms:modified xsi:type="dcterms:W3CDTF">2018-07-18T13:45:00Z</dcterms:modified>
</cp:coreProperties>
</file>