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AE0B4E">
      <w:pPr>
        <w:jc w:val="center"/>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rsidP="00AE0B4E">
      <w:pPr>
        <w:jc w:val="center"/>
        <w:rPr>
          <w:b/>
          <w:sz w:val="28"/>
          <w:szCs w:val="28"/>
        </w:rPr>
      </w:pPr>
      <w:r>
        <w:rPr>
          <w:b/>
          <w:sz w:val="28"/>
          <w:szCs w:val="28"/>
        </w:rPr>
        <w:t xml:space="preserve">Année(s): </w:t>
      </w:r>
      <w:r w:rsidR="00327E4E">
        <w:rPr>
          <w:b/>
          <w:sz w:val="28"/>
          <w:szCs w:val="28"/>
        </w:rPr>
        <w:t>6</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AE0B4E">
      <w:pPr>
        <w:jc w:val="center"/>
        <w:rPr>
          <w:b/>
          <w:sz w:val="28"/>
          <w:szCs w:val="28"/>
        </w:rPr>
      </w:pPr>
      <w:r>
        <w:rPr>
          <w:b/>
          <w:sz w:val="28"/>
          <w:szCs w:val="28"/>
        </w:rPr>
        <w:t xml:space="preserve">Sujet: </w:t>
      </w:r>
      <w:r w:rsidR="00471FB6">
        <w:rPr>
          <w:b/>
          <w:sz w:val="28"/>
          <w:szCs w:val="28"/>
        </w:rPr>
        <w:t>Le</w:t>
      </w:r>
      <w:r w:rsidR="00FE041B">
        <w:rPr>
          <w:b/>
          <w:sz w:val="28"/>
          <w:szCs w:val="28"/>
        </w:rPr>
        <w:t>s</w:t>
      </w:r>
      <w:r w:rsidR="00471FB6">
        <w:rPr>
          <w:b/>
          <w:sz w:val="28"/>
          <w:szCs w:val="28"/>
        </w:rPr>
        <w:t xml:space="preserve"> s</w:t>
      </w:r>
      <w:r w:rsidR="00FE041B">
        <w:rPr>
          <w:b/>
          <w:sz w:val="28"/>
          <w:szCs w:val="28"/>
        </w:rPr>
        <w:t>ciences</w:t>
      </w:r>
      <w:r w:rsidR="00556A2F">
        <w:rPr>
          <w:b/>
          <w:sz w:val="28"/>
          <w:szCs w:val="28"/>
        </w:rPr>
        <w:t xml:space="preserve"> </w:t>
      </w:r>
      <w:r w:rsidR="00AE0B4E">
        <w:rPr>
          <w:b/>
          <w:sz w:val="28"/>
          <w:szCs w:val="28"/>
        </w:rPr>
        <w:t xml:space="preserve">- </w:t>
      </w:r>
      <w:r w:rsidR="00471FB6">
        <w:rPr>
          <w:b/>
          <w:sz w:val="28"/>
          <w:szCs w:val="28"/>
        </w:rPr>
        <w:t xml:space="preserve">Les </w:t>
      </w:r>
      <w:r w:rsidR="00327E4E" w:rsidRPr="00327E4E">
        <w:rPr>
          <w:b/>
          <w:sz w:val="28"/>
          <w:szCs w:val="28"/>
        </w:rPr>
        <w:t>voiture</w:t>
      </w:r>
      <w:r w:rsidR="00327E4E">
        <w:rPr>
          <w:b/>
          <w:sz w:val="28"/>
          <w:szCs w:val="28"/>
        </w:rPr>
        <w:t>s</w:t>
      </w:r>
      <w:r w:rsidR="00327E4E" w:rsidRPr="00327E4E">
        <w:rPr>
          <w:b/>
          <w:sz w:val="28"/>
          <w:szCs w:val="28"/>
        </w:rPr>
        <w:t xml:space="preserve"> à ballons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E540C1" w:rsidRDefault="00E540C1">
            <w:r w:rsidRPr="00E540C1">
              <w:t xml:space="preserve">L'air </w:t>
            </w:r>
            <w:proofErr w:type="gramStart"/>
            <w:r w:rsidRPr="00E540C1">
              <w:t>a</w:t>
            </w:r>
            <w:proofErr w:type="gramEnd"/>
            <w:r w:rsidRPr="00E540C1">
              <w:t xml:space="preserve"> de nombreuses propriétés qui peuvent être utilisées pour le vol et à d'autres fins. Dans cette leçon, les élèves concevront, créeront et testeront leur propre voiture à ballons afin de démontrer leur compréhension de la cause et de l'effet.</w:t>
            </w:r>
          </w:p>
          <w:p w:rsidR="00E540C1" w:rsidRDefault="00E540C1"/>
          <w:p w:rsidR="007C0A7E" w:rsidRDefault="00873647">
            <w:pPr>
              <w:rPr>
                <w:b/>
              </w:rPr>
            </w:pPr>
            <w:r>
              <w:rPr>
                <w:b/>
              </w:rPr>
              <w:t>Attentes du curriculum:</w:t>
            </w:r>
          </w:p>
          <w:p w:rsidR="001E5C80" w:rsidRDefault="00E540C1" w:rsidP="001E5C80">
            <w:r w:rsidRPr="00E540C1">
              <w:t xml:space="preserve">Matière: L'air </w:t>
            </w:r>
            <w:proofErr w:type="gramStart"/>
            <w:r w:rsidRPr="00E540C1">
              <w:t>a</w:t>
            </w:r>
            <w:proofErr w:type="gramEnd"/>
            <w:r w:rsidRPr="00E540C1">
              <w:t xml:space="preserve"> de nombreuses propriétés qui peuvent être utilisées pour le vol et à d'autres fins </w:t>
            </w:r>
          </w:p>
          <w:p w:rsidR="00E540C1" w:rsidRDefault="00E540C1" w:rsidP="001E5C80"/>
          <w:p w:rsidR="00E96A30" w:rsidRDefault="00E96A30" w:rsidP="00E96A30">
            <w:pPr>
              <w:rPr>
                <w:b/>
              </w:rPr>
            </w:pPr>
            <w:r>
              <w:rPr>
                <w:b/>
              </w:rPr>
              <w:t>Contenus d’apprentissages :</w:t>
            </w:r>
          </w:p>
          <w:p w:rsidR="003E26C0" w:rsidRDefault="00E540C1" w:rsidP="001E5C80">
            <w:r w:rsidRPr="00E540C1">
              <w:t>3.2 Identifier les applications courantes des propriétés de l'air, telles que sa compressibilité et ses qualités isolantes (par exemple, l'isolation de la maison, les pneus, les sacs de couchage, les vêtements en couches)</w:t>
            </w:r>
          </w:p>
          <w:p w:rsidR="00E540C1" w:rsidRPr="00445479" w:rsidRDefault="00E540C1" w:rsidP="001E5C80"/>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1E5C80" w:rsidRPr="001E5C80">
              <w:t xml:space="preserve"> </w:t>
            </w:r>
            <w:r w:rsidR="00E540C1" w:rsidRPr="00E540C1">
              <w:t>créer la poussée et l'élan à travers la création d'une voiture en utilisant des matériaux recyclés.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865E26" w:rsidRDefault="001E5C80" w:rsidP="002F63EF">
            <w:r>
              <w:t xml:space="preserve">- </w:t>
            </w:r>
            <w:r w:rsidR="00E540C1" w:rsidRPr="00E540C1">
              <w:t>nos voitures à ballons se déplacent vers l'avant.</w:t>
            </w:r>
          </w:p>
          <w:p w:rsidR="00385CAF" w:rsidRDefault="00385CAF" w:rsidP="002F63EF"/>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CB1E1D" w:rsidRDefault="001A2F59">
            <w:r w:rsidRPr="001A2F59">
              <w:t>Après avoir recherché des inventions en ligne, avec un partenaire, les élèves exploiteront le pouvoir de poussée d'un ballon libérant de l'air. Ils</w:t>
            </w:r>
            <w:r w:rsidR="00F55DE9">
              <w:t>/elles</w:t>
            </w:r>
            <w:r w:rsidRPr="001A2F59">
              <w:t xml:space="preserve"> vont concevoir et créer un véhicule qui va de l'avant. Les élèves vont </w:t>
            </w:r>
            <w:r>
              <w:t>faire une course avec</w:t>
            </w:r>
            <w:r w:rsidRPr="001A2F59">
              <w:t xml:space="preserve"> leur</w:t>
            </w:r>
            <w:r>
              <w:t>s</w:t>
            </w:r>
            <w:r w:rsidRPr="001A2F59">
              <w:t xml:space="preserve"> véhicule</w:t>
            </w:r>
            <w:r>
              <w:t>s</w:t>
            </w:r>
            <w:r w:rsidRPr="001A2F59">
              <w:t xml:space="preserve"> pour voir lequel voyage le plus loin après 3 tours.</w:t>
            </w:r>
          </w:p>
          <w:p w:rsidR="001A2F59" w:rsidRDefault="001A2F59"/>
        </w:tc>
      </w:tr>
      <w:tr w:rsidR="007C0A7E">
        <w:tc>
          <w:tcPr>
            <w:tcW w:w="9350" w:type="dxa"/>
            <w:gridSpan w:val="2"/>
            <w:shd w:val="clear" w:color="auto" w:fill="DEEBF6"/>
          </w:tcPr>
          <w:p w:rsidR="007C0A7E" w:rsidRDefault="00873647">
            <w:pPr>
              <w:rPr>
                <w:b/>
              </w:rPr>
            </w:pPr>
            <w:r>
              <w:rPr>
                <w:b/>
              </w:rPr>
              <w:t xml:space="preserve">Matériaux et technologie à employer:  </w:t>
            </w:r>
          </w:p>
          <w:p w:rsidR="00CB1E1D" w:rsidRDefault="00A75A36" w:rsidP="001A2F59">
            <w:r>
              <w:t xml:space="preserve">- </w:t>
            </w:r>
            <w:r w:rsidR="009D546A">
              <w:t xml:space="preserve">des </w:t>
            </w:r>
            <w:r w:rsidR="00CB1E1D">
              <w:t>ballons</w:t>
            </w:r>
          </w:p>
          <w:p w:rsidR="001A2F59" w:rsidRDefault="001A2F59" w:rsidP="001A2F59">
            <w:r>
              <w:t xml:space="preserve">- des </w:t>
            </w:r>
            <w:proofErr w:type="spellStart"/>
            <w:r>
              <w:t>Chromebooks</w:t>
            </w:r>
            <w:proofErr w:type="spellEnd"/>
          </w:p>
          <w:p w:rsidR="00A75A36" w:rsidRDefault="00690398" w:rsidP="00DF11AA">
            <w:r>
              <w:t xml:space="preserve">– des matériaux </w:t>
            </w:r>
            <w:r w:rsidR="001A2F59">
              <w:t>recyclés (des bouteilles d’eau, des couvercles, des cartons, etc.</w:t>
            </w:r>
          </w:p>
          <w:p w:rsidR="00CB1E1D" w:rsidRDefault="00CB1E1D" w:rsidP="00DF11AA">
            <w:r>
              <w:t>- du ruban gommé</w:t>
            </w:r>
          </w:p>
          <w:p w:rsidR="00CB1E1D" w:rsidRDefault="00CB1E1D" w:rsidP="00DF11AA">
            <w:r>
              <w:t>- des ciseaux</w:t>
            </w:r>
          </w:p>
          <w:p w:rsidR="00CB1E1D" w:rsidRDefault="00CB1E1D" w:rsidP="00DF11AA">
            <w:r>
              <w:t>- de la colle</w:t>
            </w:r>
            <w:r w:rsidR="001A2F59">
              <w:t xml:space="preserve"> chaude</w:t>
            </w:r>
          </w:p>
          <w:p w:rsidR="001A2F59" w:rsidRDefault="001A2F59" w:rsidP="00DF11AA">
            <w:r>
              <w:t>- des fusils de colle</w:t>
            </w:r>
          </w:p>
          <w:p w:rsidR="00CB1E1D" w:rsidRDefault="00CB1E1D" w:rsidP="00DF11AA">
            <w:r>
              <w:t>- des feutres</w:t>
            </w:r>
            <w:r w:rsidR="001A2F59">
              <w:t xml:space="preserve"> et de la peinture </w:t>
            </w:r>
          </w:p>
          <w:p w:rsidR="00CB1E1D" w:rsidRDefault="00CB1E1D" w:rsidP="001A2F59">
            <w:r>
              <w:t xml:space="preserve">- des </w:t>
            </w:r>
            <w:r w:rsidR="001A2F59">
              <w:t>pailles</w:t>
            </w:r>
          </w:p>
          <w:p w:rsidR="001A2F59" w:rsidRDefault="001A2F59" w:rsidP="001A2F59">
            <w:r>
              <w:t xml:space="preserve">- des nettoie-pipes </w:t>
            </w:r>
          </w:p>
          <w:p w:rsidR="001A2F59" w:rsidRDefault="001A2F59" w:rsidP="001A2F59">
            <w:r>
              <w:t xml:space="preserve"> </w:t>
            </w:r>
          </w:p>
          <w:p w:rsidR="009561E3" w:rsidRDefault="009561E3" w:rsidP="00DF11AA"/>
        </w:tc>
      </w:tr>
      <w:tr w:rsidR="007C0A7E">
        <w:tc>
          <w:tcPr>
            <w:tcW w:w="4675" w:type="dxa"/>
            <w:shd w:val="clear" w:color="auto" w:fill="DEEBF6"/>
          </w:tcPr>
          <w:p w:rsidR="007C0A7E" w:rsidRDefault="00873647">
            <w:pPr>
              <w:rPr>
                <w:b/>
              </w:rPr>
            </w:pPr>
            <w:r>
              <w:rPr>
                <w:b/>
              </w:rPr>
              <w:lastRenderedPageBreak/>
              <w:t xml:space="preserve">Accommodations/Modifications:  </w:t>
            </w:r>
          </w:p>
          <w:p w:rsidR="00AF29C8" w:rsidRDefault="00AF29C8" w:rsidP="00AF29C8">
            <w:r>
              <w:t>Les étudiant(e)s</w:t>
            </w:r>
            <w:r w:rsidR="00080686">
              <w:t xml:space="preserve"> sont assis selon les plans IEP.</w:t>
            </w:r>
          </w:p>
          <w:p w:rsidR="007C0A7E" w:rsidRPr="00A658D3" w:rsidRDefault="00A658D3" w:rsidP="00AF29C8">
            <w:r w:rsidRPr="00A658D3">
              <w:t xml:space="preserve">Les étudiant(e)s avec des </w:t>
            </w:r>
            <w:proofErr w:type="spellStart"/>
            <w:r w:rsidRPr="00A658D3">
              <w:t>IEPs</w:t>
            </w:r>
            <w:proofErr w:type="spellEnd"/>
            <w:r w:rsidRPr="00A658D3">
              <w:t xml:space="preserve"> peuvent choisir de travailler individuellement ou avec un partenaire pour compléter l'activité</w:t>
            </w:r>
          </w:p>
        </w:tc>
        <w:tc>
          <w:tcPr>
            <w:tcW w:w="4675" w:type="dxa"/>
            <w:shd w:val="clear" w:color="auto" w:fill="DEEBF6"/>
          </w:tcPr>
          <w:p w:rsidR="007C0A7E" w:rsidRDefault="00873647">
            <w:pPr>
              <w:rPr>
                <w:b/>
              </w:rPr>
            </w:pPr>
            <w:r>
              <w:rPr>
                <w:b/>
              </w:rPr>
              <w:t>La leçon sera différencié par:</w:t>
            </w:r>
          </w:p>
          <w:p w:rsidR="007C0A7E" w:rsidRDefault="00F143C1" w:rsidP="00A658D3">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A658D3">
              <w:rPr>
                <w:b/>
                <w:color w:val="000000"/>
              </w:rPr>
              <w:br/>
            </w:r>
            <w:r w:rsidR="00F55DE9">
              <w:rPr>
                <w:color w:val="000000"/>
              </w:rPr>
              <w:t>C</w:t>
            </w:r>
            <w:r w:rsidR="00A658D3" w:rsidRPr="00A658D3">
              <w:rPr>
                <w:color w:val="000000"/>
              </w:rPr>
              <w:t>haque groupe concevra et créera sa propre voiture en utilisant les matériaux de son choix</w:t>
            </w:r>
          </w:p>
          <w:p w:rsidR="007C0A7E" w:rsidRDefault="00873647" w:rsidP="00A658D3">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080686">
              <w:rPr>
                <w:b/>
                <w:color w:val="000000"/>
              </w:rPr>
              <w:br/>
            </w:r>
            <w:r w:rsidR="00A658D3" w:rsidRPr="00A658D3">
              <w:rPr>
                <w:color w:val="000000"/>
              </w:rPr>
              <w:t>L'enseignant(e) surveillera les progrès des élèves pour s'assurer que le temps est bien géré</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r w:rsidR="00080686">
              <w:t xml:space="preserve">; </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080686" w:rsidRDefault="002374AC">
            <w:pPr>
              <w:rPr>
                <w:color w:val="000000"/>
              </w:rPr>
            </w:pPr>
            <w:r w:rsidRPr="002374AC">
              <w:rPr>
                <w:color w:val="000000"/>
              </w:rPr>
              <w:t>L'enseignant</w:t>
            </w:r>
            <w:r>
              <w:rPr>
                <w:color w:val="000000"/>
              </w:rPr>
              <w:t>(e)</w:t>
            </w:r>
            <w:r w:rsidRPr="002374AC">
              <w:rPr>
                <w:color w:val="000000"/>
              </w:rPr>
              <w:t xml:space="preserve"> va gonfler un ballon à l'avant de la classe sans nouer la fin. Les élèves c</w:t>
            </w:r>
            <w:r>
              <w:rPr>
                <w:color w:val="000000"/>
              </w:rPr>
              <w:t>ompteront jusqu'à trois et sur « trois »</w:t>
            </w:r>
            <w:r w:rsidRPr="002374AC">
              <w:rPr>
                <w:color w:val="000000"/>
              </w:rPr>
              <w:t>, l'enseignant</w:t>
            </w:r>
            <w:r>
              <w:rPr>
                <w:color w:val="000000"/>
              </w:rPr>
              <w:t>(e)</w:t>
            </w:r>
            <w:r w:rsidRPr="002374AC">
              <w:rPr>
                <w:color w:val="000000"/>
              </w:rPr>
              <w:t xml:space="preserve"> relâchera le ballon pour le laisser voler dans les airs.</w:t>
            </w:r>
          </w:p>
          <w:p w:rsidR="002374AC" w:rsidRDefault="002374AC">
            <w:pPr>
              <w:rPr>
                <w:b/>
                <w:color w:val="000000"/>
              </w:rPr>
            </w:pPr>
          </w:p>
          <w:p w:rsidR="0068797F" w:rsidRDefault="00873647">
            <w:pPr>
              <w:rPr>
                <w:b/>
                <w:color w:val="000000"/>
              </w:rPr>
            </w:pPr>
            <w:r>
              <w:rPr>
                <w:b/>
                <w:color w:val="000000"/>
              </w:rPr>
              <w:t xml:space="preserve">Quelles questions clés poseriez-vous ? </w:t>
            </w:r>
          </w:p>
          <w:p w:rsidR="00DC0435" w:rsidRPr="00DC0435" w:rsidRDefault="00DC0435" w:rsidP="00DC0435">
            <w:pPr>
              <w:rPr>
                <w:color w:val="000000"/>
              </w:rPr>
            </w:pPr>
            <w:r w:rsidRPr="00DC0435">
              <w:rPr>
                <w:color w:val="000000"/>
              </w:rPr>
              <w:t>Demandez aux étudiant</w:t>
            </w:r>
            <w:r>
              <w:rPr>
                <w:color w:val="000000"/>
              </w:rPr>
              <w:t>(e)</w:t>
            </w:r>
            <w:r w:rsidRPr="00DC0435">
              <w:rPr>
                <w:color w:val="000000"/>
              </w:rPr>
              <w:t>s:</w:t>
            </w:r>
          </w:p>
          <w:p w:rsidR="00DC0435" w:rsidRPr="00DC0435" w:rsidRDefault="00DC0435" w:rsidP="00DC0435">
            <w:pPr>
              <w:rPr>
                <w:color w:val="000000"/>
              </w:rPr>
            </w:pPr>
            <w:r>
              <w:rPr>
                <w:color w:val="000000"/>
              </w:rPr>
              <w:t>1. « </w:t>
            </w:r>
            <w:r w:rsidRPr="00DC0435">
              <w:rPr>
                <w:color w:val="000000"/>
              </w:rPr>
              <w:t>Qu'est-ce qui vient d'arriver au ballon?</w:t>
            </w:r>
            <w:r>
              <w:rPr>
                <w:color w:val="000000"/>
              </w:rPr>
              <w:t> »</w:t>
            </w:r>
            <w:r w:rsidRPr="00DC0435">
              <w:rPr>
                <w:color w:val="000000"/>
              </w:rPr>
              <w:t xml:space="preserve"> (Il a volé dans les airs, vous l'avez laissé partir, tout l'air est sorti)</w:t>
            </w:r>
          </w:p>
          <w:p w:rsidR="00DC0435" w:rsidRPr="00DC0435" w:rsidRDefault="00DC0435" w:rsidP="00DC0435">
            <w:pPr>
              <w:rPr>
                <w:color w:val="000000"/>
              </w:rPr>
            </w:pPr>
            <w:r>
              <w:rPr>
                <w:color w:val="000000"/>
              </w:rPr>
              <w:t>2. « </w:t>
            </w:r>
            <w:r w:rsidRPr="00DC0435">
              <w:rPr>
                <w:color w:val="000000"/>
              </w:rPr>
              <w:t>Quand vous pensez au vol, quel mot de vocabulaire décrit ce qui vient de se passer?</w:t>
            </w:r>
            <w:r>
              <w:rPr>
                <w:color w:val="000000"/>
              </w:rPr>
              <w:t> »</w:t>
            </w:r>
            <w:r w:rsidRPr="00DC0435">
              <w:rPr>
                <w:color w:val="000000"/>
              </w:rPr>
              <w:t xml:space="preserve"> (La poussée)</w:t>
            </w:r>
          </w:p>
          <w:p w:rsidR="00DC0435" w:rsidRPr="00DC0435" w:rsidRDefault="00DC0435" w:rsidP="00DC0435">
            <w:pPr>
              <w:rPr>
                <w:color w:val="000000"/>
              </w:rPr>
            </w:pPr>
            <w:r>
              <w:rPr>
                <w:color w:val="000000"/>
              </w:rPr>
              <w:t>3. « </w:t>
            </w:r>
            <w:r w:rsidRPr="00DC0435">
              <w:rPr>
                <w:color w:val="000000"/>
              </w:rPr>
              <w:t>Qu'est-ce que la poussée signifie?</w:t>
            </w:r>
            <w:r>
              <w:rPr>
                <w:color w:val="000000"/>
              </w:rPr>
              <w:t> »</w:t>
            </w:r>
            <w:r w:rsidRPr="00DC0435">
              <w:rPr>
                <w:color w:val="000000"/>
              </w:rPr>
              <w:t xml:space="preserve"> (La force de l'air relâché causant le mouvement)</w:t>
            </w:r>
          </w:p>
          <w:p w:rsidR="00DC0435" w:rsidRPr="00DC0435" w:rsidRDefault="00DC0435" w:rsidP="00DC0435">
            <w:pPr>
              <w:rPr>
                <w:color w:val="000000"/>
              </w:rPr>
            </w:pPr>
            <w:r>
              <w:rPr>
                <w:color w:val="000000"/>
              </w:rPr>
              <w:t>4. « </w:t>
            </w:r>
            <w:r w:rsidRPr="00DC0435">
              <w:rPr>
                <w:color w:val="000000"/>
              </w:rPr>
              <w:t>Comment pourrions-nous utiliser cette idée pour aider à créer une voiture?</w:t>
            </w:r>
            <w:r>
              <w:rPr>
                <w:color w:val="000000"/>
              </w:rPr>
              <w:t> »</w:t>
            </w:r>
            <w:r w:rsidR="00F55DE9">
              <w:rPr>
                <w:color w:val="000000"/>
              </w:rPr>
              <w:t xml:space="preserve"> (Le ballon remplacerait le moteur et </w:t>
            </w:r>
            <w:r w:rsidRPr="00DC0435">
              <w:rPr>
                <w:color w:val="000000"/>
              </w:rPr>
              <w:t xml:space="preserve">déplacerait </w:t>
            </w:r>
            <w:r w:rsidR="00F55DE9">
              <w:rPr>
                <w:color w:val="000000"/>
              </w:rPr>
              <w:t xml:space="preserve">la voiture </w:t>
            </w:r>
            <w:r w:rsidRPr="00DC0435">
              <w:rPr>
                <w:color w:val="000000"/>
              </w:rPr>
              <w:t>vers l'avant quand vous laisserais l'air sortir)</w:t>
            </w:r>
          </w:p>
          <w:p w:rsidR="005C637D" w:rsidRDefault="00DC0435" w:rsidP="00DC0435">
            <w:pPr>
              <w:rPr>
                <w:color w:val="000000"/>
              </w:rPr>
            </w:pPr>
            <w:r>
              <w:rPr>
                <w:color w:val="000000"/>
              </w:rPr>
              <w:t>5. « </w:t>
            </w:r>
            <w:r w:rsidRPr="00DC0435">
              <w:rPr>
                <w:color w:val="000000"/>
              </w:rPr>
              <w:t>Dans quelle directio</w:t>
            </w:r>
            <w:r>
              <w:rPr>
                <w:color w:val="000000"/>
              </w:rPr>
              <w:t>n le ballon doit-il faire face? »</w:t>
            </w:r>
            <w:r w:rsidRPr="00DC0435">
              <w:rPr>
                <w:color w:val="000000"/>
              </w:rPr>
              <w:t xml:space="preserve"> (La fin du ballon vers l'arrière)</w:t>
            </w:r>
          </w:p>
          <w:p w:rsidR="00DC0435" w:rsidRPr="0068797F" w:rsidRDefault="00DC0435" w:rsidP="00DC0435">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5C637D" w:rsidRDefault="00BF64C0" w:rsidP="0068797F">
            <w:pPr>
              <w:rPr>
                <w:color w:val="000000"/>
              </w:rPr>
            </w:pPr>
            <w:r w:rsidRPr="00BF64C0">
              <w:rPr>
                <w:color w:val="000000"/>
              </w:rPr>
              <w:t>Je vais recueillir des données diagnostiques en faisant des notes anecdotiques sur notre discussion. Je noterai quels étudiant</w:t>
            </w:r>
            <w:r w:rsidR="00F55DE9">
              <w:rPr>
                <w:color w:val="000000"/>
              </w:rPr>
              <w:t>(e)</w:t>
            </w:r>
            <w:r w:rsidRPr="00BF64C0">
              <w:rPr>
                <w:color w:val="000000"/>
              </w:rPr>
              <w:t>s peuvent expliquer le concept de poussée.</w:t>
            </w:r>
          </w:p>
          <w:p w:rsidR="00BF64C0" w:rsidRPr="0068797F" w:rsidRDefault="00BF64C0"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BF64C0" w:rsidRDefault="00BF64C0" w:rsidP="00BF64C0">
            <w:r>
              <w:t xml:space="preserve">Avant de commencer, les élèves seront en groupes en fonction des besoins d'apprentissage. Ensuite, les élèves passeront du temps à rechercher diverses «voitures à ballons» pour l'inspiration en utilisant </w:t>
            </w:r>
            <w:r>
              <w:lastRenderedPageBreak/>
              <w:t xml:space="preserve">la technologie (ordinateurs ou iPads). Le groupe utilisera ensuite les idées générées en ligne pour concevoir son propre véhicule et </w:t>
            </w:r>
            <w:r w:rsidR="00F55DE9">
              <w:t xml:space="preserve">pour </w:t>
            </w:r>
            <w:bookmarkStart w:id="1" w:name="_GoBack"/>
            <w:bookmarkEnd w:id="1"/>
            <w:r>
              <w:t>créer une liste des matériaux nécessaires.</w:t>
            </w:r>
          </w:p>
          <w:p w:rsidR="00BF64C0" w:rsidRDefault="00BF64C0" w:rsidP="00BF64C0"/>
          <w:p w:rsidR="005C637D" w:rsidRDefault="00BF64C0" w:rsidP="00BF64C0">
            <w:r>
              <w:t>L'enseignant</w:t>
            </w:r>
            <w:r>
              <w:t>(e)</w:t>
            </w:r>
            <w:r>
              <w:t xml:space="preserve"> fournira à chaque groupe un ballon et une paille (pour attacher au ballon afin de le gonfler).</w:t>
            </w:r>
          </w:p>
          <w:p w:rsidR="00BF64C0" w:rsidRPr="0068797F" w:rsidRDefault="00BF64C0" w:rsidP="00BF64C0"/>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42568C" w:rsidRDefault="00716708" w:rsidP="00F41606">
            <w:pPr>
              <w:rPr>
                <w:color w:val="000000"/>
              </w:rPr>
            </w:pPr>
            <w:r w:rsidRPr="00716708">
              <w:rPr>
                <w:color w:val="000000"/>
              </w:rPr>
              <w:t>Les élèves utiliseront des matériaux recyclés et créeront un véhicule. Cette activité est ouverte et les étudiant</w:t>
            </w:r>
            <w:r>
              <w:rPr>
                <w:color w:val="000000"/>
              </w:rPr>
              <w:t>(e)</w:t>
            </w:r>
            <w:r w:rsidRPr="00716708">
              <w:rPr>
                <w:color w:val="000000"/>
              </w:rPr>
              <w:t>s devront tester leurs modèles pour apporter les modifications nécessaires à leur véhicule si nécessaire (par exemple, ajouter du poids, fixer un ballon ou une paille, etc.).</w:t>
            </w:r>
          </w:p>
          <w:p w:rsidR="00716708" w:rsidRPr="00762118" w:rsidRDefault="00716708"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42568C" w:rsidRDefault="00716708" w:rsidP="004B51B5">
            <w:pPr>
              <w:rPr>
                <w:color w:val="000000"/>
              </w:rPr>
            </w:pPr>
            <w:r w:rsidRPr="00716708">
              <w:rPr>
                <w:color w:val="000000"/>
              </w:rPr>
              <w:t>Les élèves peuvent éprouver de la difficulté avec la connexion ballon / paille, le mouvement des véhicules dû à la construction de la roue, ou être capable de gonfler le ballon assez grand pour créer suffisamment de poussée.</w:t>
            </w:r>
          </w:p>
          <w:p w:rsidR="00716708" w:rsidRDefault="00716708"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4B51B5" w:rsidRDefault="00716708">
            <w:pPr>
              <w:rPr>
                <w:color w:val="000000"/>
              </w:rPr>
            </w:pPr>
            <w:r w:rsidRPr="00716708">
              <w:rPr>
                <w:color w:val="000000"/>
              </w:rPr>
              <w:t>Les élèves démontreront leur compréhension en créant un véhicule qui se déplace vers l'avant pendant la partie défi de l'activité.</w:t>
            </w:r>
          </w:p>
          <w:p w:rsidR="00716708" w:rsidRDefault="00716708">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FE38E6" w:rsidRDefault="00716708" w:rsidP="0082689F">
            <w:pPr>
              <w:rPr>
                <w:color w:val="000000"/>
              </w:rPr>
            </w:pPr>
            <w:r w:rsidRPr="00716708">
              <w:rPr>
                <w:color w:val="000000"/>
              </w:rPr>
              <w:t>Je vais me promener en faisant des notes anecdotiques sur la façon dont les élèves planifient leur produit final, en aidant ou en incitant les élèves qui semblent avoir oublié des parties manquantes. Les étudiant</w:t>
            </w:r>
            <w:r>
              <w:rPr>
                <w:color w:val="000000"/>
              </w:rPr>
              <w:t>(e)</w:t>
            </w:r>
            <w:r w:rsidRPr="00716708">
              <w:rPr>
                <w:color w:val="000000"/>
              </w:rPr>
              <w:t>s auront également une conférence avec l'enseignant</w:t>
            </w:r>
            <w:r>
              <w:rPr>
                <w:color w:val="000000"/>
              </w:rPr>
              <w:t>(e)</w:t>
            </w:r>
            <w:r w:rsidRPr="00716708">
              <w:rPr>
                <w:color w:val="000000"/>
              </w:rPr>
              <w:t xml:space="preserve"> à la fin de la course pour discuter et réfléchir sur leur processus de conception.</w:t>
            </w:r>
          </w:p>
          <w:p w:rsidR="00716708" w:rsidRDefault="00716708"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E5161C" w:rsidRDefault="00716708" w:rsidP="00FE38E6">
            <w:pPr>
              <w:rPr>
                <w:color w:val="000000"/>
              </w:rPr>
            </w:pPr>
            <w:r w:rsidRPr="00716708">
              <w:rPr>
                <w:color w:val="000000"/>
              </w:rPr>
              <w:t>Pour créer une connexion avec l'unité d'électricité de 6e année, les élèves peuvent retirer le ballon et utiliser un moteur et une batterie de base pour créer un circuit simple. Cela démontrerait leur compréhension des circuits simples.</w:t>
            </w:r>
          </w:p>
          <w:p w:rsidR="00716708" w:rsidRPr="00A8485D" w:rsidRDefault="00716708" w:rsidP="00FE38E6">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w:t>
            </w:r>
            <w:r>
              <w:rPr>
                <w:color w:val="000000"/>
              </w:rPr>
              <w:lastRenderedPageBreak/>
              <w:t xml:space="preserve">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lastRenderedPageBreak/>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5F5C" w:rsidRPr="00455F5C" w:rsidRDefault="00455F5C" w:rsidP="00455F5C">
            <w:pPr>
              <w:pBdr>
                <w:top w:val="nil"/>
                <w:left w:val="nil"/>
                <w:bottom w:val="nil"/>
                <w:right w:val="nil"/>
                <w:between w:val="nil"/>
              </w:pBdr>
              <w:spacing w:before="120"/>
              <w:rPr>
                <w:color w:val="000000"/>
              </w:rPr>
            </w:pPr>
            <w:r w:rsidRPr="00455F5C">
              <w:rPr>
                <w:color w:val="000000"/>
              </w:rPr>
              <w:t>Pendant le processus de conception et la course, leurs progrès seraient documentés par vidéo. Nous les compilerions et les regarderions ensemble en classe à la fin. Après avoir regardé la vidéo, l'enseignant</w:t>
            </w:r>
            <w:r w:rsidR="0004616A">
              <w:rPr>
                <w:color w:val="000000"/>
              </w:rPr>
              <w:t>(e)</w:t>
            </w:r>
            <w:r w:rsidRPr="00455F5C">
              <w:rPr>
                <w:color w:val="000000"/>
              </w:rPr>
              <w:t xml:space="preserve"> choisira les élèves qui ont eu du mal ainsi que les élèves qui ont réussi, à partager leurs témoignages.</w:t>
            </w:r>
          </w:p>
          <w:p w:rsidR="0004616A" w:rsidRDefault="00455F5C" w:rsidP="00455F5C">
            <w:pPr>
              <w:pBdr>
                <w:top w:val="nil"/>
                <w:left w:val="nil"/>
                <w:bottom w:val="nil"/>
                <w:right w:val="nil"/>
                <w:between w:val="nil"/>
              </w:pBdr>
              <w:spacing w:before="120"/>
              <w:rPr>
                <w:color w:val="000000"/>
              </w:rPr>
            </w:pPr>
            <w:r w:rsidRPr="00455F5C">
              <w:rPr>
                <w:color w:val="000000"/>
              </w:rPr>
              <w:t>Le véhicule qui parcourt la distance la plus éloignée sera exposé et l'enseignant</w:t>
            </w:r>
            <w:r w:rsidR="0004616A">
              <w:rPr>
                <w:color w:val="000000"/>
              </w:rPr>
              <w:t>(e)</w:t>
            </w:r>
            <w:r w:rsidRPr="00455F5C">
              <w:rPr>
                <w:color w:val="000000"/>
              </w:rPr>
              <w:t xml:space="preserve"> expliquera pourquoi ce modèle spécifique a réussi.</w:t>
            </w:r>
          </w:p>
          <w:p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04616A" w:rsidRPr="0004616A" w:rsidRDefault="0004616A" w:rsidP="0004616A">
            <w:pPr>
              <w:pBdr>
                <w:top w:val="nil"/>
                <w:left w:val="nil"/>
                <w:bottom w:val="nil"/>
                <w:right w:val="nil"/>
                <w:between w:val="nil"/>
              </w:pBdr>
              <w:spacing w:before="120"/>
              <w:rPr>
                <w:color w:val="000000"/>
              </w:rPr>
            </w:pPr>
            <w:r w:rsidRPr="0004616A">
              <w:rPr>
                <w:color w:val="000000"/>
              </w:rPr>
              <w:t>Avez-vous dû faire des modifications pendant le processus de construction de votre véhicule?</w:t>
            </w:r>
          </w:p>
          <w:p w:rsidR="0004616A" w:rsidRPr="0004616A" w:rsidRDefault="0004616A" w:rsidP="0004616A">
            <w:pPr>
              <w:pBdr>
                <w:top w:val="nil"/>
                <w:left w:val="nil"/>
                <w:bottom w:val="nil"/>
                <w:right w:val="nil"/>
                <w:between w:val="nil"/>
              </w:pBdr>
              <w:spacing w:before="120"/>
              <w:rPr>
                <w:color w:val="000000"/>
              </w:rPr>
            </w:pPr>
            <w:r w:rsidRPr="0004616A">
              <w:rPr>
                <w:color w:val="000000"/>
              </w:rPr>
              <w:t xml:space="preserve">Pourquoi le véhicule de ______ </w:t>
            </w:r>
            <w:proofErr w:type="spellStart"/>
            <w:r w:rsidRPr="0004616A">
              <w:rPr>
                <w:color w:val="000000"/>
              </w:rPr>
              <w:t>a-t-il</w:t>
            </w:r>
            <w:proofErr w:type="spellEnd"/>
            <w:r w:rsidRPr="0004616A">
              <w:rPr>
                <w:color w:val="000000"/>
              </w:rPr>
              <w:t xml:space="preserve"> eu autant de succès?</w:t>
            </w:r>
          </w:p>
          <w:p w:rsidR="00896485" w:rsidRDefault="0004616A" w:rsidP="0004616A">
            <w:pPr>
              <w:pBdr>
                <w:top w:val="nil"/>
                <w:left w:val="nil"/>
                <w:bottom w:val="nil"/>
                <w:right w:val="nil"/>
                <w:between w:val="nil"/>
              </w:pBdr>
              <w:spacing w:before="120"/>
              <w:rPr>
                <w:color w:val="000000"/>
              </w:rPr>
            </w:pPr>
            <w:r w:rsidRPr="0004616A">
              <w:rPr>
                <w:color w:val="000000"/>
              </w:rPr>
              <w:t>Si vous pouviez construire un autre véhicule, quels changements apporteriez-vous ou quels matériaux intégreriez-vous?</w:t>
            </w:r>
          </w:p>
          <w:p w:rsidR="0004616A" w:rsidRPr="00E80D27" w:rsidRDefault="0004616A" w:rsidP="0004616A">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B8" w:rsidRDefault="004130B8">
      <w:pPr>
        <w:spacing w:after="0" w:line="240" w:lineRule="auto"/>
      </w:pPr>
      <w:r>
        <w:separator/>
      </w:r>
    </w:p>
  </w:endnote>
  <w:endnote w:type="continuationSeparator" w:id="0">
    <w:p w:rsidR="004130B8" w:rsidRDefault="0041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B8" w:rsidRDefault="004130B8">
      <w:pPr>
        <w:spacing w:after="0" w:line="240" w:lineRule="auto"/>
      </w:pPr>
      <w:r>
        <w:separator/>
      </w:r>
    </w:p>
  </w:footnote>
  <w:footnote w:type="continuationSeparator" w:id="0">
    <w:p w:rsidR="004130B8" w:rsidRDefault="00413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5D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1575A"/>
    <w:rsid w:val="00026966"/>
    <w:rsid w:val="0004616A"/>
    <w:rsid w:val="00054CEB"/>
    <w:rsid w:val="0007278C"/>
    <w:rsid w:val="00072B24"/>
    <w:rsid w:val="00080686"/>
    <w:rsid w:val="0008660E"/>
    <w:rsid w:val="00091A80"/>
    <w:rsid w:val="000938F6"/>
    <w:rsid w:val="000F381E"/>
    <w:rsid w:val="00104D5E"/>
    <w:rsid w:val="00115AD1"/>
    <w:rsid w:val="0012626A"/>
    <w:rsid w:val="00127FBD"/>
    <w:rsid w:val="00136FA2"/>
    <w:rsid w:val="001434D0"/>
    <w:rsid w:val="00157AA0"/>
    <w:rsid w:val="001A2F59"/>
    <w:rsid w:val="001D1C1E"/>
    <w:rsid w:val="001E3B5E"/>
    <w:rsid w:val="001E5C80"/>
    <w:rsid w:val="002374AC"/>
    <w:rsid w:val="0025386A"/>
    <w:rsid w:val="00285E3E"/>
    <w:rsid w:val="00286FE0"/>
    <w:rsid w:val="002D29CC"/>
    <w:rsid w:val="002F63EF"/>
    <w:rsid w:val="00327E4E"/>
    <w:rsid w:val="003310E4"/>
    <w:rsid w:val="00333E21"/>
    <w:rsid w:val="00342225"/>
    <w:rsid w:val="003524F8"/>
    <w:rsid w:val="003841A1"/>
    <w:rsid w:val="00385CAF"/>
    <w:rsid w:val="00392532"/>
    <w:rsid w:val="0039617A"/>
    <w:rsid w:val="003A460D"/>
    <w:rsid w:val="003C13D2"/>
    <w:rsid w:val="003C5F5E"/>
    <w:rsid w:val="003E26C0"/>
    <w:rsid w:val="003F1D69"/>
    <w:rsid w:val="003F4AC7"/>
    <w:rsid w:val="00401269"/>
    <w:rsid w:val="004026D0"/>
    <w:rsid w:val="004130B8"/>
    <w:rsid w:val="0042568C"/>
    <w:rsid w:val="00445479"/>
    <w:rsid w:val="0044636D"/>
    <w:rsid w:val="004506FF"/>
    <w:rsid w:val="00455F5C"/>
    <w:rsid w:val="00457CED"/>
    <w:rsid w:val="00461220"/>
    <w:rsid w:val="00471FB6"/>
    <w:rsid w:val="0048351B"/>
    <w:rsid w:val="00495845"/>
    <w:rsid w:val="004B51B5"/>
    <w:rsid w:val="004D7CCF"/>
    <w:rsid w:val="004E6D04"/>
    <w:rsid w:val="005230B9"/>
    <w:rsid w:val="00546EA0"/>
    <w:rsid w:val="00555BEC"/>
    <w:rsid w:val="00556A2F"/>
    <w:rsid w:val="005A384F"/>
    <w:rsid w:val="005B00B0"/>
    <w:rsid w:val="005B5E49"/>
    <w:rsid w:val="005C637D"/>
    <w:rsid w:val="005C6584"/>
    <w:rsid w:val="005F08AD"/>
    <w:rsid w:val="005F27A3"/>
    <w:rsid w:val="006077AC"/>
    <w:rsid w:val="0063043B"/>
    <w:rsid w:val="0068797F"/>
    <w:rsid w:val="0069003D"/>
    <w:rsid w:val="00690398"/>
    <w:rsid w:val="006A4446"/>
    <w:rsid w:val="006A4A8E"/>
    <w:rsid w:val="006C182B"/>
    <w:rsid w:val="006E5232"/>
    <w:rsid w:val="006F4719"/>
    <w:rsid w:val="00701DED"/>
    <w:rsid w:val="00716708"/>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96485"/>
    <w:rsid w:val="008A1397"/>
    <w:rsid w:val="008B0A20"/>
    <w:rsid w:val="008C187F"/>
    <w:rsid w:val="008D5D8A"/>
    <w:rsid w:val="008E16BF"/>
    <w:rsid w:val="008F029F"/>
    <w:rsid w:val="008F2DF9"/>
    <w:rsid w:val="008F7C46"/>
    <w:rsid w:val="009214F2"/>
    <w:rsid w:val="00933548"/>
    <w:rsid w:val="00935FCF"/>
    <w:rsid w:val="009469DE"/>
    <w:rsid w:val="00950F5B"/>
    <w:rsid w:val="009561E3"/>
    <w:rsid w:val="009641E7"/>
    <w:rsid w:val="0097216F"/>
    <w:rsid w:val="009845D5"/>
    <w:rsid w:val="00995F66"/>
    <w:rsid w:val="009A5B7F"/>
    <w:rsid w:val="009D546A"/>
    <w:rsid w:val="00A12DFD"/>
    <w:rsid w:val="00A15533"/>
    <w:rsid w:val="00A17B3F"/>
    <w:rsid w:val="00A27C3A"/>
    <w:rsid w:val="00A5096B"/>
    <w:rsid w:val="00A574A9"/>
    <w:rsid w:val="00A6494E"/>
    <w:rsid w:val="00A658D3"/>
    <w:rsid w:val="00A75A36"/>
    <w:rsid w:val="00A8485D"/>
    <w:rsid w:val="00A94578"/>
    <w:rsid w:val="00AB4A6C"/>
    <w:rsid w:val="00AC11BB"/>
    <w:rsid w:val="00AD73D8"/>
    <w:rsid w:val="00AE0B4E"/>
    <w:rsid w:val="00AF29C8"/>
    <w:rsid w:val="00B126C0"/>
    <w:rsid w:val="00B224A5"/>
    <w:rsid w:val="00B629E0"/>
    <w:rsid w:val="00B74467"/>
    <w:rsid w:val="00B87A9E"/>
    <w:rsid w:val="00BA347A"/>
    <w:rsid w:val="00BA429D"/>
    <w:rsid w:val="00BB29CA"/>
    <w:rsid w:val="00BE6A73"/>
    <w:rsid w:val="00BF64C0"/>
    <w:rsid w:val="00C0482D"/>
    <w:rsid w:val="00C07ED6"/>
    <w:rsid w:val="00C16851"/>
    <w:rsid w:val="00C26805"/>
    <w:rsid w:val="00C54BAF"/>
    <w:rsid w:val="00C94A59"/>
    <w:rsid w:val="00CA0706"/>
    <w:rsid w:val="00CB1E1D"/>
    <w:rsid w:val="00CB679B"/>
    <w:rsid w:val="00CC2DBD"/>
    <w:rsid w:val="00D10514"/>
    <w:rsid w:val="00D11147"/>
    <w:rsid w:val="00D4709C"/>
    <w:rsid w:val="00D54C59"/>
    <w:rsid w:val="00D62BEB"/>
    <w:rsid w:val="00DA630F"/>
    <w:rsid w:val="00DC0435"/>
    <w:rsid w:val="00DC5500"/>
    <w:rsid w:val="00DF11AA"/>
    <w:rsid w:val="00DF1B31"/>
    <w:rsid w:val="00DF4118"/>
    <w:rsid w:val="00E5161C"/>
    <w:rsid w:val="00E540C1"/>
    <w:rsid w:val="00E80D27"/>
    <w:rsid w:val="00E82AFD"/>
    <w:rsid w:val="00E91518"/>
    <w:rsid w:val="00E93126"/>
    <w:rsid w:val="00E96A30"/>
    <w:rsid w:val="00EB5045"/>
    <w:rsid w:val="00EC50B3"/>
    <w:rsid w:val="00EE3322"/>
    <w:rsid w:val="00F06B51"/>
    <w:rsid w:val="00F143C1"/>
    <w:rsid w:val="00F34D13"/>
    <w:rsid w:val="00F41606"/>
    <w:rsid w:val="00F43A18"/>
    <w:rsid w:val="00F55DE9"/>
    <w:rsid w:val="00F602AA"/>
    <w:rsid w:val="00F77657"/>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10</cp:revision>
  <dcterms:created xsi:type="dcterms:W3CDTF">2018-07-03T22:38:00Z</dcterms:created>
  <dcterms:modified xsi:type="dcterms:W3CDTF">2018-07-04T14:20:00Z</dcterms:modified>
</cp:coreProperties>
</file>