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pPr>
        <w:jc w:val="center"/>
        <w:rPr>
          <w:b/>
          <w:sz w:val="28"/>
          <w:szCs w:val="28"/>
        </w:rPr>
      </w:pPr>
      <w:r>
        <w:rPr>
          <w:b/>
          <w:sz w:val="28"/>
          <w:szCs w:val="28"/>
        </w:rPr>
        <w:t xml:space="preserve">Année(s): </w:t>
      </w:r>
      <w:r w:rsidR="00FE041B">
        <w:rPr>
          <w:b/>
          <w:sz w:val="28"/>
          <w:szCs w:val="28"/>
        </w:rPr>
        <w:t>6</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p>
    <w:p w:rsidR="007C0A7E" w:rsidRPr="00E96A30" w:rsidRDefault="00B224A5" w:rsidP="004D7CCF">
      <w:pPr>
        <w:ind w:left="720"/>
        <w:jc w:val="center"/>
        <w:rPr>
          <w:b/>
          <w:sz w:val="28"/>
          <w:szCs w:val="28"/>
        </w:rPr>
      </w:pPr>
      <w:r>
        <w:rPr>
          <w:b/>
          <w:sz w:val="28"/>
          <w:szCs w:val="28"/>
        </w:rPr>
        <w:t xml:space="preserve">Sujet: </w:t>
      </w:r>
      <w:r w:rsidR="00556A2F">
        <w:rPr>
          <w:b/>
          <w:sz w:val="28"/>
          <w:szCs w:val="28"/>
        </w:rPr>
        <w:t>L</w:t>
      </w:r>
      <w:r w:rsidR="00FE041B">
        <w:rPr>
          <w:b/>
          <w:sz w:val="28"/>
          <w:szCs w:val="28"/>
        </w:rPr>
        <w:t>es sciences</w:t>
      </w:r>
      <w:r w:rsidR="00556A2F">
        <w:rPr>
          <w:b/>
          <w:sz w:val="28"/>
          <w:szCs w:val="28"/>
        </w:rPr>
        <w:t xml:space="preserve"> </w:t>
      </w:r>
      <w:r w:rsidR="00556A2F">
        <w:rPr>
          <w:b/>
          <w:sz w:val="28"/>
          <w:szCs w:val="28"/>
        </w:rPr>
        <w:br/>
      </w:r>
      <w:r w:rsidR="00927A3A">
        <w:rPr>
          <w:b/>
          <w:sz w:val="28"/>
          <w:szCs w:val="28"/>
        </w:rPr>
        <w:t>La création de circuits simples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A5096B" w:rsidRDefault="00DB64AF" w:rsidP="007C1C0A">
            <w:r w:rsidRPr="00DB64AF">
              <w:t>L'énergie électrique peut être transformée en d'autres formes d'énergie. D'autres formes d'énergie peuvent être transformées en énergie électrique. Dans cette leçon, les élèves concevront et créeront un modèle pour démontrer leur compréhension des circuits simples en électricité.</w:t>
            </w:r>
            <w:r w:rsidR="00783CA3">
              <w:br/>
            </w:r>
          </w:p>
          <w:p w:rsidR="007C0A7E" w:rsidRDefault="00873647">
            <w:pPr>
              <w:rPr>
                <w:b/>
              </w:rPr>
            </w:pPr>
            <w:r>
              <w:rPr>
                <w:b/>
              </w:rPr>
              <w:t>Attentes du curriculum:</w:t>
            </w:r>
          </w:p>
          <w:p w:rsidR="003E26C0" w:rsidRDefault="00482865" w:rsidP="002F63EF">
            <w:r w:rsidRPr="00482865">
              <w:t>2. Étudier les caractéristiques de l'électricité statique et actuelle et construire des circuits simples</w:t>
            </w:r>
          </w:p>
          <w:p w:rsidR="003E26C0" w:rsidRDefault="003E26C0" w:rsidP="002F63EF">
            <w:pPr>
              <w:rPr>
                <w:b/>
              </w:rPr>
            </w:pPr>
          </w:p>
          <w:p w:rsidR="00E96A30" w:rsidRDefault="00E96A30" w:rsidP="00E96A30">
            <w:pPr>
              <w:rPr>
                <w:b/>
              </w:rPr>
            </w:pPr>
            <w:r>
              <w:rPr>
                <w:b/>
              </w:rPr>
              <w:t>Contenus d’apprentissages :</w:t>
            </w:r>
          </w:p>
          <w:p w:rsidR="003E26C0" w:rsidRDefault="00482865" w:rsidP="002F63EF">
            <w:r w:rsidRPr="00482865">
              <w:t>2.5 Utiliser des compétences de résolution de problèmes technologiques pour concevoir, construire et tester un dispositif qui transforme l'énergie électrique en une autre forme d'énergie afin d'exécuter une fonction (par exemple, un dispositif qui émet un son, qui bouge, qui s'allume).</w:t>
            </w:r>
          </w:p>
          <w:p w:rsidR="00482865" w:rsidRPr="00445479" w:rsidRDefault="00482865"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6957A3">
              <w:t>c</w:t>
            </w:r>
            <w:r w:rsidR="006957A3" w:rsidRPr="006957A3">
              <w:t>onstruire un circuit simple en utilisant une variété de matériaux.</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6957A3">
              <w:t>n</w:t>
            </w:r>
            <w:r w:rsidR="006957A3" w:rsidRPr="006957A3">
              <w:t>os projets s'allument ou se déplacent avec succès lorsqu'ils sont connectés à une source d'énergie (batterie).</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9D546A" w:rsidRDefault="006957A3">
            <w:r w:rsidRPr="006957A3">
              <w:t>Après avoir recherché une variété d'inventions en ligne, les élèves créeront un modèle ou un projet de leur choix qui montre comment un circuit simple est utilisé pour transférer de l'énergie d'une source à une unité (</w:t>
            </w:r>
            <w:r>
              <w:t>une carte avec des lumières LED</w:t>
            </w:r>
            <w:r w:rsidRPr="006957A3">
              <w:t xml:space="preserve">, </w:t>
            </w:r>
            <w:r>
              <w:t xml:space="preserve">une </w:t>
            </w:r>
            <w:r w:rsidRPr="006957A3">
              <w:t>maison de poupée lumineuse,</w:t>
            </w:r>
            <w:r>
              <w:t xml:space="preserve"> une</w:t>
            </w:r>
            <w:r w:rsidRPr="006957A3">
              <w:t xml:space="preserve"> voiture à hélice, etc.).</w:t>
            </w:r>
          </w:p>
          <w:p w:rsidR="006957A3" w:rsidRDefault="006957A3"/>
        </w:tc>
      </w:tr>
      <w:tr w:rsidR="007C0A7E">
        <w:tc>
          <w:tcPr>
            <w:tcW w:w="9350" w:type="dxa"/>
            <w:gridSpan w:val="2"/>
            <w:shd w:val="clear" w:color="auto" w:fill="DEEBF6"/>
          </w:tcPr>
          <w:p w:rsidR="007C0A7E" w:rsidRDefault="00873647">
            <w:pPr>
              <w:rPr>
                <w:b/>
              </w:rPr>
            </w:pPr>
            <w:r>
              <w:rPr>
                <w:b/>
              </w:rPr>
              <w:t xml:space="preserve">Matériaux et technologie à employer:  </w:t>
            </w:r>
          </w:p>
          <w:p w:rsidR="00690398" w:rsidRDefault="00690398" w:rsidP="00DF11AA">
            <w:r>
              <w:t xml:space="preserve">- </w:t>
            </w:r>
            <w:r w:rsidR="009D546A">
              <w:t>l’internet, les iPads, les ordis</w:t>
            </w:r>
          </w:p>
          <w:p w:rsidR="009561E3" w:rsidRDefault="00690398" w:rsidP="006957A3">
            <w:r>
              <w:t xml:space="preserve">– des </w:t>
            </w:r>
            <w:r w:rsidR="006957A3">
              <w:t>matériaux du Makerspace</w:t>
            </w:r>
          </w:p>
          <w:p w:rsidR="006957A3" w:rsidRDefault="006957A3" w:rsidP="006957A3">
            <w:r>
              <w:t xml:space="preserve">- des piles de </w:t>
            </w:r>
            <w:r w:rsidRPr="006957A3">
              <w:t>5 to 25 mm</w:t>
            </w:r>
            <w:r>
              <w:t xml:space="preserve"> (en forme de bouton)</w:t>
            </w:r>
          </w:p>
          <w:p w:rsidR="006957A3" w:rsidRDefault="006957A3" w:rsidP="006957A3">
            <w:r>
              <w:t xml:space="preserve">- du </w:t>
            </w:r>
            <w:proofErr w:type="spellStart"/>
            <w:r>
              <w:t>PlayDoh</w:t>
            </w:r>
            <w:proofErr w:type="spellEnd"/>
          </w:p>
          <w:p w:rsidR="006957A3" w:rsidRDefault="006957A3" w:rsidP="006957A3">
            <w:r>
              <w:t>- plusieurs sorts de fils</w:t>
            </w:r>
          </w:p>
          <w:p w:rsidR="006957A3" w:rsidRDefault="006957A3" w:rsidP="006957A3">
            <w:r>
              <w:t>- des lumières LED</w:t>
            </w:r>
          </w:p>
          <w:p w:rsidR="006957A3" w:rsidRDefault="006957A3" w:rsidP="006957A3">
            <w:r>
              <w:t>- du ruban</w:t>
            </w:r>
          </w:p>
          <w:p w:rsidR="006957A3" w:rsidRDefault="006957A3" w:rsidP="006957A3">
            <w:r>
              <w:lastRenderedPageBreak/>
              <w:t xml:space="preserve">- des ciseaux </w:t>
            </w:r>
          </w:p>
          <w:p w:rsidR="006957A3" w:rsidRDefault="006957A3" w:rsidP="006957A3">
            <w:r>
              <w:t xml:space="preserve">- </w:t>
            </w:r>
            <w:r w:rsidR="00247A63">
              <w:t>des moteurs</w:t>
            </w:r>
          </w:p>
          <w:p w:rsidR="00247A63" w:rsidRDefault="00247A63"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247A63" w:rsidRDefault="00247A63" w:rsidP="00247A63">
            <w:r>
              <w:t>Les étudiant</w:t>
            </w:r>
            <w:r>
              <w:t>(e)</w:t>
            </w:r>
            <w:r>
              <w:t>s sont assis selon les plans IEP.</w:t>
            </w:r>
          </w:p>
          <w:p w:rsidR="007C0A7E" w:rsidRDefault="00247A63" w:rsidP="00247A63">
            <w:pPr>
              <w:rPr>
                <w:b/>
              </w:rPr>
            </w:pPr>
            <w:r>
              <w:t>Les étudiant</w:t>
            </w:r>
            <w:r>
              <w:t>(e)</w:t>
            </w:r>
            <w:r>
              <w:t>s avec des IEP seront guidés vers un projet de base impliquant très peu de matériaux afin de le compléter avec succès (par exemple une batterie de pommes de terre ou de citron)</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r w:rsidR="00AF29C8">
              <w:rPr>
                <w:b/>
                <w:color w:val="000000"/>
              </w:rPr>
              <w:br/>
            </w:r>
            <w:r w:rsidR="00AF29C8" w:rsidRPr="00AF29C8">
              <w:rPr>
                <w:color w:val="000000"/>
              </w:rPr>
              <w:t xml:space="preserve">les élèves auront le choix du </w:t>
            </w:r>
            <w:r w:rsidR="00247A63">
              <w:rPr>
                <w:color w:val="000000"/>
              </w:rPr>
              <w:t>projet utilisant les matériaux qu’ils/elles veulent</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au date dû</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AF29C8" w:rsidRDefault="00CF1C83" w:rsidP="00CF1C83">
            <w:pPr>
              <w:rPr>
                <w:color w:val="000000"/>
              </w:rPr>
            </w:pPr>
            <w:r w:rsidRPr="00CF1C83">
              <w:rPr>
                <w:color w:val="000000"/>
              </w:rPr>
              <w:t>L'enseignant</w:t>
            </w:r>
            <w:r>
              <w:rPr>
                <w:color w:val="000000"/>
              </w:rPr>
              <w:t>(e)</w:t>
            </w:r>
            <w:r w:rsidRPr="00CF1C83">
              <w:rPr>
                <w:color w:val="000000"/>
              </w:rPr>
              <w:t xml:space="preserve"> rappellera aux élèves l'expérience conducteur / isolateur complétée </w:t>
            </w:r>
            <w:r>
              <w:rPr>
                <w:color w:val="000000"/>
              </w:rPr>
              <w:t>la dernière fois</w:t>
            </w:r>
            <w:r w:rsidRPr="00CF1C83">
              <w:rPr>
                <w:color w:val="000000"/>
              </w:rPr>
              <w:t xml:space="preserve">. Les élèves seront invités à se rappeler quels éléments étaient nécessaires pour créer un circuit réussi afin </w:t>
            </w:r>
            <w:r>
              <w:rPr>
                <w:color w:val="000000"/>
              </w:rPr>
              <w:t xml:space="preserve">de faire briller la lumière LED. </w:t>
            </w:r>
            <w:r w:rsidRPr="00CF1C83">
              <w:rPr>
                <w:color w:val="000000"/>
              </w:rPr>
              <w:t>Afficher les vidéos suivantes:</w:t>
            </w:r>
          </w:p>
          <w:p w:rsidR="00CF1C83" w:rsidRDefault="00CF1C83" w:rsidP="00CF1C83">
            <w:pPr>
              <w:spacing w:before="120"/>
            </w:pPr>
            <w:hyperlink r:id="rId9">
              <w:r>
                <w:rPr>
                  <w:color w:val="1155CC"/>
                  <w:u w:val="single"/>
                </w:rPr>
                <w:t>https://www.youtube.com/watch?v=daWU2Oh_xlg</w:t>
              </w:r>
            </w:hyperlink>
            <w:r>
              <w:t xml:space="preserve"> - </w:t>
            </w:r>
            <w:proofErr w:type="spellStart"/>
            <w:r>
              <w:t>Artbot</w:t>
            </w:r>
            <w:proofErr w:type="spellEnd"/>
          </w:p>
          <w:p w:rsidR="00CF1C83" w:rsidRPr="00CF1C83" w:rsidRDefault="00CF1C83" w:rsidP="00CF1C83">
            <w:pPr>
              <w:spacing w:before="120"/>
              <w:rPr>
                <w:lang w:val="en-CA"/>
              </w:rPr>
            </w:pPr>
            <w:hyperlink r:id="rId10">
              <w:r w:rsidRPr="00CF1C83">
                <w:rPr>
                  <w:color w:val="1155CC"/>
                  <w:u w:val="single"/>
                  <w:lang w:val="en-CA"/>
                </w:rPr>
                <w:t>https://www.youtube.com/watch?v=Q1zToREgV0c</w:t>
              </w:r>
            </w:hyperlink>
            <w:r w:rsidRPr="00CF1C83">
              <w:rPr>
                <w:lang w:val="en-CA"/>
              </w:rPr>
              <w:t xml:space="preserve"> - </w:t>
            </w:r>
            <w:proofErr w:type="spellStart"/>
            <w:r w:rsidRPr="00CF1C83">
              <w:rPr>
                <w:lang w:val="en-CA"/>
              </w:rPr>
              <w:t>Bristlebot</w:t>
            </w:r>
            <w:proofErr w:type="spellEnd"/>
          </w:p>
          <w:p w:rsidR="00CF1C83" w:rsidRDefault="00CF1C83" w:rsidP="00CF1C83">
            <w:pPr>
              <w:rPr>
                <w:b/>
                <w:color w:val="000000"/>
                <w:lang w:val="en-CA"/>
              </w:rPr>
            </w:pPr>
          </w:p>
          <w:p w:rsidR="00CF1C83" w:rsidRPr="00CF1C83" w:rsidRDefault="00CF1C83" w:rsidP="00CF1C83">
            <w:pPr>
              <w:rPr>
                <w:color w:val="000000"/>
              </w:rPr>
            </w:pPr>
            <w:r w:rsidRPr="00CF1C83">
              <w:rPr>
                <w:color w:val="000000"/>
              </w:rPr>
              <w:t>Demandez aux élèves s'ils</w:t>
            </w:r>
            <w:r>
              <w:rPr>
                <w:color w:val="000000"/>
              </w:rPr>
              <w:t>/elles</w:t>
            </w:r>
            <w:r w:rsidRPr="00CF1C83">
              <w:rPr>
                <w:color w:val="000000"/>
              </w:rPr>
              <w:t xml:space="preserve"> pensent pouvoir créer ce qu'ils</w:t>
            </w:r>
            <w:r>
              <w:rPr>
                <w:color w:val="000000"/>
              </w:rPr>
              <w:t>/elles</w:t>
            </w:r>
            <w:r w:rsidRPr="00CF1C83">
              <w:rPr>
                <w:color w:val="000000"/>
              </w:rPr>
              <w:t xml:space="preserve"> viennent de voir dans les vidéos. Expliquez qu'ils</w:t>
            </w:r>
            <w:r>
              <w:rPr>
                <w:color w:val="000000"/>
              </w:rPr>
              <w:t>/elles</w:t>
            </w:r>
            <w:r w:rsidRPr="00CF1C83">
              <w:rPr>
                <w:color w:val="000000"/>
              </w:rPr>
              <w:t xml:space="preserve"> vont pouvoir créer un projet comme celui-ci pour montrer leur connaissance des circuits simples.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CF1C83" w:rsidRPr="00CF1C83" w:rsidRDefault="00CF1C83" w:rsidP="00CF1C83">
            <w:pPr>
              <w:rPr>
                <w:color w:val="000000"/>
              </w:rPr>
            </w:pPr>
            <w:r>
              <w:rPr>
                <w:color w:val="000000"/>
              </w:rPr>
              <w:t xml:space="preserve">1. </w:t>
            </w:r>
            <w:r w:rsidRPr="00CF1C83">
              <w:rPr>
                <w:color w:val="000000"/>
              </w:rPr>
              <w:t>Qu'est-ce que</w:t>
            </w:r>
            <w:r>
              <w:rPr>
                <w:color w:val="000000"/>
              </w:rPr>
              <w:t xml:space="preserve"> les deux vidéos ont en commun?</w:t>
            </w:r>
            <w:r w:rsidRPr="00CF1C83">
              <w:rPr>
                <w:color w:val="000000"/>
              </w:rPr>
              <w:t xml:space="preserve"> (Les deux utilisent des circuits simples)</w:t>
            </w:r>
          </w:p>
          <w:p w:rsidR="00CF1C83" w:rsidRPr="00CF1C83" w:rsidRDefault="00CF1C83" w:rsidP="00CF1C83">
            <w:pPr>
              <w:rPr>
                <w:color w:val="000000"/>
              </w:rPr>
            </w:pPr>
            <w:r w:rsidRPr="00CF1C83">
              <w:rPr>
                <w:color w:val="000000"/>
              </w:rPr>
              <w:t>2. Pensez-vous que vous seriez capable de créer quelque chose de similaire à cela?</w:t>
            </w:r>
          </w:p>
          <w:p w:rsidR="00CF1C83" w:rsidRDefault="00CF1C83" w:rsidP="00CF1C83">
            <w:pPr>
              <w:rPr>
                <w:color w:val="000000"/>
              </w:rPr>
            </w:pPr>
            <w:r w:rsidRPr="00CF1C83">
              <w:rPr>
                <w:color w:val="000000"/>
              </w:rPr>
              <w:t xml:space="preserve">3. Quels types d'articles pourriez-vous utiliser du </w:t>
            </w:r>
            <w:r>
              <w:rPr>
                <w:color w:val="000000"/>
              </w:rPr>
              <w:t xml:space="preserve">Makerspace </w:t>
            </w:r>
            <w:proofErr w:type="spellStart"/>
            <w:r>
              <w:rPr>
                <w:color w:val="000000"/>
              </w:rPr>
              <w:t>Lab</w:t>
            </w:r>
            <w:proofErr w:type="spellEnd"/>
            <w:r>
              <w:rPr>
                <w:color w:val="000000"/>
              </w:rPr>
              <w:t xml:space="preserve"> pour vous aider?</w:t>
            </w:r>
          </w:p>
          <w:p w:rsidR="00AF29C8" w:rsidRPr="0068797F" w:rsidRDefault="00AF29C8" w:rsidP="00AF29C8">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4026D0" w:rsidRDefault="00CF1C83" w:rsidP="0068797F">
            <w:pPr>
              <w:rPr>
                <w:color w:val="000000"/>
              </w:rPr>
            </w:pPr>
            <w:r w:rsidRPr="00CF1C83">
              <w:rPr>
                <w:color w:val="000000"/>
              </w:rPr>
              <w:lastRenderedPageBreak/>
              <w:t>Je</w:t>
            </w:r>
            <w:r>
              <w:rPr>
                <w:color w:val="000000"/>
              </w:rPr>
              <w:t xml:space="preserve"> vais recueillir des données diagnostiques</w:t>
            </w:r>
            <w:r w:rsidRPr="00CF1C83">
              <w:rPr>
                <w:color w:val="000000"/>
              </w:rPr>
              <w:t xml:space="preserve"> en évaluant leur compréhension des circuits de base au cours de la leçon précédente sur les conducteurs et les isolateurs dans lequel ils</w:t>
            </w:r>
            <w:r>
              <w:rPr>
                <w:color w:val="000000"/>
              </w:rPr>
              <w:t>/elles</w:t>
            </w:r>
            <w:r w:rsidRPr="00CF1C83">
              <w:rPr>
                <w:color w:val="000000"/>
              </w:rPr>
              <w:t xml:space="preserve"> devaient créer un circuit pour tester le flux d'énergie.</w:t>
            </w:r>
          </w:p>
          <w:p w:rsidR="00CF1C83" w:rsidRPr="0068797F" w:rsidRDefault="00CF1C83"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AF29C8" w:rsidRDefault="00CF1C83" w:rsidP="00613195">
            <w:r w:rsidRPr="00CF1C83">
              <w:t>Les étudiant</w:t>
            </w:r>
            <w:r>
              <w:t>(e)</w:t>
            </w:r>
            <w:r w:rsidRPr="00CF1C83">
              <w:t>s travailleront individuellement sur le projet de leur choix. Le premier jour, les étudiant</w:t>
            </w:r>
            <w:r w:rsidR="00613195">
              <w:t>(e)</w:t>
            </w:r>
            <w:r w:rsidRPr="00CF1C83">
              <w:t>s auront un peu de temps pou</w:t>
            </w:r>
            <w:r w:rsidR="00613195">
              <w:t xml:space="preserve">r visiter le Makerspace </w:t>
            </w:r>
            <w:proofErr w:type="spellStart"/>
            <w:r w:rsidR="00613195">
              <w:t>Lab</w:t>
            </w:r>
            <w:proofErr w:type="spellEnd"/>
            <w:r w:rsidR="00613195">
              <w:t xml:space="preserve"> et ramasser</w:t>
            </w:r>
            <w:r w:rsidRPr="00CF1C83">
              <w:t xml:space="preserve"> tout le matériel nécessaire à leur projet. Cela sera documenté sous forme de </w:t>
            </w:r>
            <w:r w:rsidR="00613195">
              <w:t xml:space="preserve">papier charte </w:t>
            </w:r>
            <w:r w:rsidRPr="00CF1C83">
              <w:t>pour assurer la responsabilité des matériaux et suivre les consommables qui peuvent avoir besoin d'être remplacés.</w:t>
            </w:r>
          </w:p>
          <w:p w:rsidR="00613195" w:rsidRDefault="00613195" w:rsidP="00613195">
            <w:r>
              <w:t>Ils/elles</w:t>
            </w:r>
            <w:r w:rsidRPr="00613195">
              <w:t xml:space="preserve"> apporteront de la maison tout autre matériel dont ils</w:t>
            </w:r>
            <w:r>
              <w:t>/elles</w:t>
            </w:r>
            <w:r w:rsidRPr="00613195">
              <w:t xml:space="preserve"> ont besoin.</w:t>
            </w:r>
          </w:p>
          <w:p w:rsidR="00613195" w:rsidRPr="0068797F" w:rsidRDefault="00613195"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Pr="00613195" w:rsidRDefault="00613195" w:rsidP="00613195">
            <w:pPr>
              <w:rPr>
                <w:color w:val="000000"/>
              </w:rPr>
            </w:pPr>
            <w:r w:rsidRPr="00613195">
              <w:rPr>
                <w:color w:val="000000"/>
              </w:rPr>
              <w:t>Au cours des premières leçons, les élèves feront des recherches sur les «projets de circuits simples de 6e année» pour être motivés et choisir un projet qui les intéresse et qui reflète leurs intérêts.</w:t>
            </w:r>
          </w:p>
          <w:p w:rsidR="00AF29C8" w:rsidRDefault="00613195" w:rsidP="00613195">
            <w:pPr>
              <w:rPr>
                <w:color w:val="000000"/>
              </w:rPr>
            </w:pPr>
            <w:r w:rsidRPr="00613195">
              <w:rPr>
                <w:color w:val="000000"/>
              </w:rPr>
              <w:t>Dans les leçons de sciences suivantes, les élèves utiliseront leur matériel pour créer de façon indépendante leur projet qui émet de la lumière ou crée du mouvement. Cette activité est ouverte et les é</w:t>
            </w:r>
            <w:r>
              <w:rPr>
                <w:color w:val="000000"/>
              </w:rPr>
              <w:t>lèves</w:t>
            </w:r>
            <w:r w:rsidRPr="00613195">
              <w:rPr>
                <w:color w:val="000000"/>
              </w:rPr>
              <w:t xml:space="preserve"> devront construire, tester et modifier leurs modèles pour réussir.</w:t>
            </w:r>
          </w:p>
          <w:p w:rsidR="00613195" w:rsidRPr="00762118" w:rsidRDefault="00613195"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4B51B5" w:rsidRDefault="00613195" w:rsidP="004B51B5">
            <w:pPr>
              <w:rPr>
                <w:color w:val="000000"/>
              </w:rPr>
            </w:pPr>
            <w:r>
              <w:rPr>
                <w:color w:val="000000"/>
              </w:rPr>
              <w:t>Les élèves</w:t>
            </w:r>
            <w:r w:rsidRPr="00613195">
              <w:rPr>
                <w:color w:val="000000"/>
              </w:rPr>
              <w:t xml:space="preserve"> peuvent </w:t>
            </w:r>
            <w:r w:rsidR="00F73728">
              <w:rPr>
                <w:color w:val="000000"/>
              </w:rPr>
              <w:t>avoir de difficultés</w:t>
            </w:r>
            <w:r w:rsidRPr="00613195">
              <w:rPr>
                <w:color w:val="000000"/>
              </w:rPr>
              <w:t xml:space="preserve"> si leur circuit est interrompu et le circuit ne s'allume pas ou ne crée pas de mouvement. Ils</w:t>
            </w:r>
            <w:r>
              <w:rPr>
                <w:color w:val="000000"/>
              </w:rPr>
              <w:t>/elles</w:t>
            </w:r>
            <w:r w:rsidRPr="00613195">
              <w:rPr>
                <w:color w:val="000000"/>
              </w:rPr>
              <w:t xml:space="preserve"> devront résoudre des problèmes ou utiliser des essais et des erreurs pour rectifier le problème. Certains élèves qui luttent avec «l'impuissance apprise» </w:t>
            </w:r>
            <w:r>
              <w:rPr>
                <w:color w:val="000000"/>
              </w:rPr>
              <w:t>(</w:t>
            </w:r>
            <w:proofErr w:type="spellStart"/>
            <w:r>
              <w:rPr>
                <w:color w:val="000000"/>
              </w:rPr>
              <w:t>learned</w:t>
            </w:r>
            <w:proofErr w:type="spellEnd"/>
            <w:r>
              <w:rPr>
                <w:color w:val="000000"/>
              </w:rPr>
              <w:t xml:space="preserve"> </w:t>
            </w:r>
            <w:proofErr w:type="spellStart"/>
            <w:r>
              <w:rPr>
                <w:color w:val="000000"/>
              </w:rPr>
              <w:t>helplessness</w:t>
            </w:r>
            <w:proofErr w:type="spellEnd"/>
            <w:r>
              <w:rPr>
                <w:color w:val="000000"/>
              </w:rPr>
              <w:t xml:space="preserve">) </w:t>
            </w:r>
            <w:r w:rsidRPr="00613195">
              <w:rPr>
                <w:color w:val="000000"/>
              </w:rPr>
              <w:t>auront besoin de conseils pour s'assurer qu'ils</w:t>
            </w:r>
            <w:r>
              <w:rPr>
                <w:color w:val="000000"/>
              </w:rPr>
              <w:t>/elles</w:t>
            </w:r>
            <w:r w:rsidRPr="00613195">
              <w:rPr>
                <w:color w:val="000000"/>
              </w:rPr>
              <w:t xml:space="preserve"> utilisent efficacement le temps de classe.</w:t>
            </w:r>
          </w:p>
          <w:p w:rsidR="00613195" w:rsidRDefault="00613195" w:rsidP="004B51B5">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4B51B5" w:rsidRDefault="00B91810">
            <w:pPr>
              <w:rPr>
                <w:color w:val="000000"/>
              </w:rPr>
            </w:pPr>
            <w:r w:rsidRPr="00B91810">
              <w:rPr>
                <w:color w:val="000000"/>
              </w:rPr>
              <w:t>Les élèves démontreront leur compréhension en créant un projet qui utilise avec succès l'électricité pour émettre de la lumière ou se déplacer de façon autonome.</w:t>
            </w:r>
          </w:p>
          <w:p w:rsidR="00B91810" w:rsidRDefault="00B91810">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B91810" w:rsidP="00F602AA">
            <w:pPr>
              <w:rPr>
                <w:color w:val="000000"/>
              </w:rPr>
            </w:pPr>
            <w:r w:rsidRPr="00B91810">
              <w:rPr>
                <w:color w:val="000000"/>
              </w:rPr>
              <w:t>L'enseignant</w:t>
            </w:r>
            <w:r>
              <w:rPr>
                <w:color w:val="000000"/>
              </w:rPr>
              <w:t>(e)</w:t>
            </w:r>
            <w:r w:rsidRPr="00B91810">
              <w:rPr>
                <w:color w:val="000000"/>
              </w:rPr>
              <w:t xml:space="preserve"> se promènera en faisant des notes anecdotiques sur la façon dont les élèves travaillent pendant les étapes de planification et de construction de leur projet. Les é</w:t>
            </w:r>
            <w:r>
              <w:rPr>
                <w:color w:val="000000"/>
              </w:rPr>
              <w:t>lèves</w:t>
            </w:r>
            <w:r w:rsidRPr="00B91810">
              <w:rPr>
                <w:color w:val="000000"/>
              </w:rPr>
              <w:t xml:space="preserve"> seront également en conférence avec l'enseignant</w:t>
            </w:r>
            <w:r>
              <w:rPr>
                <w:color w:val="000000"/>
              </w:rPr>
              <w:t>(e)</w:t>
            </w:r>
            <w:r w:rsidRPr="00B91810">
              <w:rPr>
                <w:color w:val="000000"/>
              </w:rPr>
              <w:t xml:space="preserve"> après avoir choisi un sujet, pendant le processus de </w:t>
            </w:r>
            <w:r w:rsidRPr="00B91810">
              <w:rPr>
                <w:color w:val="000000"/>
              </w:rPr>
              <w:lastRenderedPageBreak/>
              <w:t>construction, et à la fin du projet pour discuter et réfléchir sur leurs expériences aux trois étapes du projet.</w:t>
            </w:r>
          </w:p>
          <w:p w:rsidR="00B91810" w:rsidRDefault="00B91810"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A8485D" w:rsidRDefault="00B91810" w:rsidP="00F43A18">
            <w:pPr>
              <w:rPr>
                <w:color w:val="000000"/>
              </w:rPr>
            </w:pPr>
            <w:r w:rsidRPr="00B91810">
              <w:rPr>
                <w:color w:val="000000"/>
              </w:rPr>
              <w:t>Une activité de prolongement comprendra la création d'un schéma de circuit pour démontrer la connaissance des symboles utilisés dans la conception d'un appareil qui utilise l'électricité.</w:t>
            </w:r>
          </w:p>
          <w:p w:rsidR="00B91810" w:rsidRPr="00A8485D" w:rsidRDefault="00B91810" w:rsidP="00F43A18">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957B3C" w:rsidRPr="00957B3C" w:rsidRDefault="00957B3C" w:rsidP="00957B3C">
            <w:pPr>
              <w:pBdr>
                <w:top w:val="nil"/>
                <w:left w:val="nil"/>
                <w:bottom w:val="nil"/>
                <w:right w:val="nil"/>
                <w:between w:val="nil"/>
              </w:pBdr>
              <w:spacing w:before="120"/>
              <w:rPr>
                <w:color w:val="000000"/>
              </w:rPr>
            </w:pPr>
            <w:r w:rsidRPr="00957B3C">
              <w:rPr>
                <w:color w:val="000000"/>
              </w:rPr>
              <w:t xml:space="preserve">À la fin </w:t>
            </w:r>
            <w:r>
              <w:rPr>
                <w:color w:val="000000"/>
              </w:rPr>
              <w:t>de l’unité</w:t>
            </w:r>
            <w:r w:rsidRPr="00957B3C">
              <w:rPr>
                <w:color w:val="000000"/>
              </w:rPr>
              <w:t>, les élèves effectueront une promenade-galerie dans laquelle la moitié des élèves se présentera avec leur projet pour expliquer et démontrer son utilisation à leurs pai</w:t>
            </w:r>
            <w:r w:rsidR="00C65AF2">
              <w:rPr>
                <w:color w:val="000000"/>
              </w:rPr>
              <w:t>rs. Ceci sera répété avec les élèves</w:t>
            </w:r>
            <w:r w:rsidRPr="00957B3C">
              <w:rPr>
                <w:color w:val="000000"/>
              </w:rPr>
              <w:t xml:space="preserve"> restants (qui étaient le </w:t>
            </w:r>
            <w:r w:rsidR="00C65AF2">
              <w:rPr>
                <w:color w:val="000000"/>
              </w:rPr>
              <w:t xml:space="preserve">public) devenant les présentateurs. </w:t>
            </w:r>
          </w:p>
          <w:p w:rsidR="00C65AF2" w:rsidRDefault="00957B3C" w:rsidP="00957B3C">
            <w:pPr>
              <w:pBdr>
                <w:top w:val="nil"/>
                <w:left w:val="nil"/>
                <w:bottom w:val="nil"/>
                <w:right w:val="nil"/>
                <w:between w:val="nil"/>
              </w:pBdr>
              <w:spacing w:before="120"/>
              <w:rPr>
                <w:color w:val="000000"/>
              </w:rPr>
            </w:pPr>
            <w:r w:rsidRPr="00957B3C">
              <w:rPr>
                <w:color w:val="000000"/>
              </w:rPr>
              <w:t>L'enseignant</w:t>
            </w:r>
            <w:r w:rsidR="00C65AF2">
              <w:rPr>
                <w:color w:val="000000"/>
              </w:rPr>
              <w:t>(e)</w:t>
            </w:r>
            <w:r w:rsidRPr="00957B3C">
              <w:rPr>
                <w:color w:val="000000"/>
              </w:rPr>
              <w:t xml:space="preserve"> consolidera la leçon en demandant aux élèves de compléter une entrée de journal de </w:t>
            </w:r>
            <w:r w:rsidR="00C65AF2">
              <w:rPr>
                <w:color w:val="000000"/>
              </w:rPr>
              <w:t xml:space="preserve">réflexion sur Google </w:t>
            </w:r>
            <w:proofErr w:type="spellStart"/>
            <w:r w:rsidR="00C65AF2">
              <w:rPr>
                <w:color w:val="000000"/>
              </w:rPr>
              <w:t>Classroom</w:t>
            </w:r>
            <w:proofErr w:type="spellEnd"/>
            <w:r w:rsidR="00C65AF2">
              <w:rPr>
                <w:color w:val="000000"/>
              </w:rPr>
              <w:t>.</w:t>
            </w:r>
            <w:bookmarkStart w:id="1" w:name="_GoBack"/>
            <w:bookmarkEnd w:id="1"/>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61668F" w:rsidRPr="0061668F" w:rsidRDefault="0061668F" w:rsidP="0061668F">
            <w:pPr>
              <w:pBdr>
                <w:top w:val="nil"/>
                <w:left w:val="nil"/>
                <w:bottom w:val="nil"/>
                <w:right w:val="nil"/>
                <w:between w:val="nil"/>
              </w:pBdr>
              <w:spacing w:before="120"/>
              <w:rPr>
                <w:color w:val="000000"/>
              </w:rPr>
            </w:pPr>
            <w:r w:rsidRPr="0061668F">
              <w:rPr>
                <w:color w:val="000000"/>
              </w:rPr>
              <w:t>Avez-vous dû faire des modifications au cours du processus?</w:t>
            </w:r>
          </w:p>
          <w:p w:rsidR="0061668F" w:rsidRPr="0061668F" w:rsidRDefault="0061668F" w:rsidP="0061668F">
            <w:pPr>
              <w:pBdr>
                <w:top w:val="nil"/>
                <w:left w:val="nil"/>
                <w:bottom w:val="nil"/>
                <w:right w:val="nil"/>
                <w:between w:val="nil"/>
              </w:pBdr>
              <w:spacing w:before="120"/>
              <w:rPr>
                <w:color w:val="000000"/>
              </w:rPr>
            </w:pPr>
            <w:r w:rsidRPr="0061668F">
              <w:rPr>
                <w:color w:val="000000"/>
              </w:rPr>
              <w:t>Quelle partie du processus avez-vous trouvé la plus difficile? Pourquoi?</w:t>
            </w:r>
          </w:p>
          <w:p w:rsidR="00A8485D" w:rsidRDefault="0061668F" w:rsidP="0061668F">
            <w:pPr>
              <w:pBdr>
                <w:top w:val="nil"/>
                <w:left w:val="nil"/>
                <w:bottom w:val="nil"/>
                <w:right w:val="nil"/>
                <w:between w:val="nil"/>
              </w:pBdr>
              <w:spacing w:before="120"/>
              <w:rPr>
                <w:color w:val="000000"/>
              </w:rPr>
            </w:pPr>
            <w:r w:rsidRPr="0061668F">
              <w:rPr>
                <w:color w:val="000000"/>
              </w:rPr>
              <w:t>En utilisant le même type de circuit, quelles autres utilisations votre appareil pourrait-il avoir?</w:t>
            </w:r>
          </w:p>
          <w:p w:rsidR="0061668F" w:rsidRPr="00E80D27" w:rsidRDefault="0061668F" w:rsidP="0061668F">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C0" w:rsidRDefault="00001AC0">
      <w:pPr>
        <w:spacing w:after="0" w:line="240" w:lineRule="auto"/>
      </w:pPr>
      <w:r>
        <w:separator/>
      </w:r>
    </w:p>
  </w:endnote>
  <w:endnote w:type="continuationSeparator" w:id="0">
    <w:p w:rsidR="00001AC0" w:rsidRDefault="0000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C0" w:rsidRDefault="00001AC0">
      <w:pPr>
        <w:spacing w:after="0" w:line="240" w:lineRule="auto"/>
      </w:pPr>
      <w:r>
        <w:separator/>
      </w:r>
    </w:p>
  </w:footnote>
  <w:footnote w:type="continuationSeparator" w:id="0">
    <w:p w:rsidR="00001AC0" w:rsidRDefault="00001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3983">
      <w:rPr>
        <w:noProof/>
        <w:color w:val="000000"/>
      </w:rPr>
      <w:t>3</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01AC0"/>
    <w:rsid w:val="0001575A"/>
    <w:rsid w:val="00026966"/>
    <w:rsid w:val="00054CEB"/>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E26C0"/>
    <w:rsid w:val="003F1D69"/>
    <w:rsid w:val="003F4AC7"/>
    <w:rsid w:val="00401269"/>
    <w:rsid w:val="004026D0"/>
    <w:rsid w:val="00445479"/>
    <w:rsid w:val="0044636D"/>
    <w:rsid w:val="004506FF"/>
    <w:rsid w:val="00457CED"/>
    <w:rsid w:val="00461220"/>
    <w:rsid w:val="00482865"/>
    <w:rsid w:val="0048351B"/>
    <w:rsid w:val="00495845"/>
    <w:rsid w:val="004B51B5"/>
    <w:rsid w:val="004D7CCF"/>
    <w:rsid w:val="004E6D04"/>
    <w:rsid w:val="005230B9"/>
    <w:rsid w:val="00546EA0"/>
    <w:rsid w:val="00555BEC"/>
    <w:rsid w:val="00556A2F"/>
    <w:rsid w:val="00594B82"/>
    <w:rsid w:val="005A384F"/>
    <w:rsid w:val="005B00B0"/>
    <w:rsid w:val="005B5E49"/>
    <w:rsid w:val="005C6584"/>
    <w:rsid w:val="005F08AD"/>
    <w:rsid w:val="005F27A3"/>
    <w:rsid w:val="006077AC"/>
    <w:rsid w:val="00613195"/>
    <w:rsid w:val="0061668F"/>
    <w:rsid w:val="0063043B"/>
    <w:rsid w:val="0068797F"/>
    <w:rsid w:val="0069003D"/>
    <w:rsid w:val="00690398"/>
    <w:rsid w:val="006957A3"/>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95F66"/>
    <w:rsid w:val="009A5B7F"/>
    <w:rsid w:val="009D546A"/>
    <w:rsid w:val="00A12DFD"/>
    <w:rsid w:val="00A15533"/>
    <w:rsid w:val="00A17B3F"/>
    <w:rsid w:val="00A27C3A"/>
    <w:rsid w:val="00A5096B"/>
    <w:rsid w:val="00A574A9"/>
    <w:rsid w:val="00A6494E"/>
    <w:rsid w:val="00A75A36"/>
    <w:rsid w:val="00A8485D"/>
    <w:rsid w:val="00A94578"/>
    <w:rsid w:val="00AB4A6C"/>
    <w:rsid w:val="00AC11BB"/>
    <w:rsid w:val="00AD73D8"/>
    <w:rsid w:val="00AF29C8"/>
    <w:rsid w:val="00B126C0"/>
    <w:rsid w:val="00B224A5"/>
    <w:rsid w:val="00B629E0"/>
    <w:rsid w:val="00B74467"/>
    <w:rsid w:val="00B87A9E"/>
    <w:rsid w:val="00B91810"/>
    <w:rsid w:val="00BA347A"/>
    <w:rsid w:val="00BA429D"/>
    <w:rsid w:val="00BB29CA"/>
    <w:rsid w:val="00BE6A73"/>
    <w:rsid w:val="00C0482D"/>
    <w:rsid w:val="00C07ED6"/>
    <w:rsid w:val="00C16851"/>
    <w:rsid w:val="00C26805"/>
    <w:rsid w:val="00C54BAF"/>
    <w:rsid w:val="00C65AF2"/>
    <w:rsid w:val="00C94A59"/>
    <w:rsid w:val="00CA0706"/>
    <w:rsid w:val="00CB679B"/>
    <w:rsid w:val="00CC2DBD"/>
    <w:rsid w:val="00CF1C83"/>
    <w:rsid w:val="00D10514"/>
    <w:rsid w:val="00D11147"/>
    <w:rsid w:val="00D4709C"/>
    <w:rsid w:val="00D54C59"/>
    <w:rsid w:val="00D62BEB"/>
    <w:rsid w:val="00DA630F"/>
    <w:rsid w:val="00DB64AF"/>
    <w:rsid w:val="00DF11AA"/>
    <w:rsid w:val="00DF1B31"/>
    <w:rsid w:val="00DF4118"/>
    <w:rsid w:val="00E80D27"/>
    <w:rsid w:val="00E82AFD"/>
    <w:rsid w:val="00E91518"/>
    <w:rsid w:val="00E93126"/>
    <w:rsid w:val="00E96A30"/>
    <w:rsid w:val="00EB5045"/>
    <w:rsid w:val="00EC50B3"/>
    <w:rsid w:val="00EE3322"/>
    <w:rsid w:val="00F06B51"/>
    <w:rsid w:val="00F143C1"/>
    <w:rsid w:val="00F34D13"/>
    <w:rsid w:val="00F41606"/>
    <w:rsid w:val="00F43A18"/>
    <w:rsid w:val="00F602AA"/>
    <w:rsid w:val="00F73728"/>
    <w:rsid w:val="00F77657"/>
    <w:rsid w:val="00F8739F"/>
    <w:rsid w:val="00FC26F0"/>
    <w:rsid w:val="00FE041B"/>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Q1zToREgV0c" TargetMode="External"/><Relationship Id="rId4" Type="http://schemas.openxmlformats.org/officeDocument/2006/relationships/webSettings" Target="webSettings.xml"/><Relationship Id="rId9" Type="http://schemas.openxmlformats.org/officeDocument/2006/relationships/hyperlink" Target="https://www.youtube.com/watch?v=daWU2Oh_xl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13</cp:revision>
  <dcterms:created xsi:type="dcterms:W3CDTF">2018-06-29T22:09:00Z</dcterms:created>
  <dcterms:modified xsi:type="dcterms:W3CDTF">2018-06-30T00:13:00Z</dcterms:modified>
</cp:coreProperties>
</file>