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Grand Erie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Grade 6</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Mathematics/Science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pPr>
            <w:r w:rsidDel="00000000" w:rsidR="00000000" w:rsidRPr="00000000">
              <w:rPr>
                <w:b w:val="1"/>
                <w:rtl w:val="0"/>
              </w:rPr>
              <w:t xml:space="preserve">Math: </w:t>
            </w:r>
            <w:r w:rsidDel="00000000" w:rsidR="00000000" w:rsidRPr="00000000">
              <w:rPr>
                <w:rtl w:val="0"/>
              </w:rPr>
              <w:t xml:space="preserve">Both quantitative and qualitative attributes of a geometric object can impact measurements associated with that object. </w:t>
            </w:r>
          </w:p>
          <w:p w:rsidR="00000000" w:rsidDel="00000000" w:rsidP="00000000" w:rsidRDefault="00000000" w:rsidRPr="00000000" w14:paraId="00000007">
            <w:pPr>
              <w:contextualSpacing w:val="0"/>
              <w:rPr/>
            </w:pPr>
            <w:r w:rsidDel="00000000" w:rsidR="00000000" w:rsidRPr="00000000">
              <w:rPr>
                <w:b w:val="1"/>
                <w:rtl w:val="0"/>
              </w:rPr>
              <w:t xml:space="preserve">Science:</w:t>
            </w:r>
            <w:r w:rsidDel="00000000" w:rsidR="00000000" w:rsidRPr="00000000">
              <w:rPr>
                <w:rtl w:val="0"/>
              </w:rPr>
              <w:t xml:space="preserve"> Electrical energy can be transformed into other forms of energy. </w:t>
            </w:r>
          </w:p>
          <w:p w:rsidR="00000000" w:rsidDel="00000000" w:rsidP="00000000" w:rsidRDefault="00000000" w:rsidRPr="00000000" w14:paraId="00000008">
            <w:pPr>
              <w:contextualSpacing w:val="0"/>
              <w:rPr/>
            </w:pPr>
            <w:r w:rsidDel="00000000" w:rsidR="00000000" w:rsidRPr="00000000">
              <w:rPr>
                <w:rtl w:val="0"/>
              </w:rPr>
              <w:t xml:space="preserve">Other forms of energy can be transformed into electrical energy.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B">
            <w:pPr>
              <w:contextualSpacing w:val="0"/>
              <w:rPr>
                <w:b w:val="1"/>
              </w:rPr>
            </w:pPr>
            <w:r w:rsidDel="00000000" w:rsidR="00000000" w:rsidRPr="00000000">
              <w:rPr>
                <w:b w:val="1"/>
                <w:rtl w:val="0"/>
              </w:rPr>
              <w:t xml:space="preserve">OVERALL:</w:t>
            </w:r>
          </w:p>
          <w:p w:rsidR="00000000" w:rsidDel="00000000" w:rsidP="00000000" w:rsidRDefault="00000000" w:rsidRPr="00000000" w14:paraId="0000000C">
            <w:pPr>
              <w:contextualSpacing w:val="0"/>
              <w:rPr>
                <w:b w:val="1"/>
              </w:rPr>
            </w:pPr>
            <w:r w:rsidDel="00000000" w:rsidR="00000000" w:rsidRPr="00000000">
              <w:rPr>
                <w:b w:val="1"/>
                <w:rtl w:val="0"/>
              </w:rPr>
              <w:t xml:space="preserve">Math: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 measure, and record quantities, using the metric measurement system;</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relationships among units and measurable attributes, including the area of a parallelogram, the area of a triangle, and the volume of a triangular prism.</w:t>
            </w:r>
          </w:p>
          <w:p w:rsidR="00000000" w:rsidDel="00000000" w:rsidP="00000000" w:rsidRDefault="00000000" w:rsidRPr="00000000" w14:paraId="0000000F">
            <w:pPr>
              <w:contextualSpacing w:val="0"/>
              <w:rPr>
                <w:b w:val="1"/>
              </w:rPr>
            </w:pPr>
            <w:r w:rsidDel="00000000" w:rsidR="00000000" w:rsidRPr="00000000">
              <w:rPr>
                <w:b w:val="1"/>
                <w:rtl w:val="0"/>
              </w:rPr>
              <w:t xml:space="preserve">Science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understanding of the principles of electrical energy and its transformation into and from other forms of energy.</w:t>
            </w: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SPECIFIC:  </w:t>
            </w:r>
          </w:p>
          <w:p w:rsidR="00000000" w:rsidDel="00000000" w:rsidP="00000000" w:rsidRDefault="00000000" w:rsidRPr="00000000" w14:paraId="00000012">
            <w:pPr>
              <w:contextualSpacing w:val="0"/>
              <w:rPr>
                <w:b w:val="1"/>
              </w:rPr>
            </w:pPr>
            <w:r w:rsidDel="00000000" w:rsidR="00000000" w:rsidRPr="00000000">
              <w:rPr>
                <w:b w:val="1"/>
                <w:rtl w:val="0"/>
              </w:rPr>
              <w:t xml:space="preserve">Math</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requiring conversion from larger to smaller metric units;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involving the estimation and calculation of the surface area and volume of triangular and rectangular prisms;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through investigation using a variety of tools (e.g., nets, concrete materials, dynamic geometry software, Polydrons) and strategies, the surface area of rectangular and triangular prism.</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Science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functions of the components of a simple electrical circuit;</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series circuits (components connected in a daisy chain) and parallel circuits (components connected side by side like the rungs of a ladder), and identify where each is used.</w:t>
            </w:r>
          </w:p>
        </w:tc>
      </w:tr>
      <w:tr>
        <w:tc>
          <w:tcPr>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Learning Goals:  We are learning 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scale the measurements of the house </w:t>
            </w:r>
            <w:r w:rsidDel="00000000" w:rsidR="00000000" w:rsidRPr="00000000">
              <w:rPr>
                <w:rtl w:val="0"/>
              </w:rPr>
              <w:t xml:space="preserve">we 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 and then calculate the surface area of the house </w:t>
            </w: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describe the circuits </w:t>
            </w: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to put in the house </w:t>
            </w: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w:t>
            </w:r>
            <w:r w:rsidDel="00000000" w:rsidR="00000000" w:rsidRPr="00000000">
              <w:rPr>
                <w:rtl w:val="0"/>
              </w:rPr>
            </w:r>
          </w:p>
        </w:tc>
        <w:tc>
          <w:tcPr>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Success Criteria:  We will know we are successful when...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change metres into centimeters.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measure 3-D objects, compare 3-D objects, to find the surface area of 3-D objects.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label the circuits </w:t>
            </w:r>
            <w:r w:rsidDel="00000000" w:rsidR="00000000" w:rsidRPr="00000000">
              <w:rPr>
                <w:rtl w:val="0"/>
              </w:rPr>
              <w:t xml:space="preserve">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discuss why </w:t>
            </w: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used specific circuits for specific tasks. </w:t>
            </w:r>
          </w:p>
          <w:p w:rsidR="00000000" w:rsidDel="00000000" w:rsidP="00000000" w:rsidRDefault="00000000" w:rsidRPr="00000000" w14:paraId="00000023">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4">
            <w:pPr>
              <w:contextualSpacing w:val="0"/>
              <w:rPr/>
            </w:pPr>
            <w:r w:rsidDel="00000000" w:rsidR="00000000" w:rsidRPr="00000000">
              <w:rPr>
                <w:b w:val="1"/>
                <w:rtl w:val="0"/>
              </w:rPr>
              <w:t xml:space="preserve">Lesson Overview: Students will create 3-D houses that will be decorated and wired with LED diodes and other electronic aspects (if available). Students will need to plan the size of their house in real life and scale it to a smaller version.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7">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to construct houses (tape, glue, string, popsicle sticks, cardboard, construction paper, etc)</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Lilypad kits OR</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Copper Tape</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 Cell batteries</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conducting material</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 diodes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1">
            <w:pPr>
              <w:contextualSpacing w:val="0"/>
              <w:rPr/>
            </w:pPr>
            <w:r w:rsidDel="00000000" w:rsidR="00000000" w:rsidRPr="00000000">
              <w:rPr>
                <w:rtl w:val="0"/>
              </w:rPr>
              <w:t xml:space="preserve">Accommodations will range from:</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 real-life layouts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 constructed bases for houses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Conversion examples</w:t>
            </w:r>
          </w:p>
          <w:p w:rsidR="00000000" w:rsidDel="00000000" w:rsidP="00000000" w:rsidRDefault="00000000" w:rsidRPr="00000000" w14:paraId="00000035">
            <w:pPr>
              <w:contextualSpacing w:val="0"/>
              <w:rPr/>
            </w:pPr>
            <w:r w:rsidDel="00000000" w:rsidR="00000000" w:rsidRPr="00000000">
              <w:rPr>
                <w:rtl w:val="0"/>
              </w:rPr>
              <w:t xml:space="preserve">Modifications will range from:</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 constructed bases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Circuit layouts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Matching conversions</w:t>
            </w:r>
            <w:r w:rsidDel="00000000" w:rsidR="00000000" w:rsidRPr="00000000">
              <w:rPr>
                <w:rtl w:val="0"/>
              </w:rPr>
            </w:r>
          </w:p>
        </w:tc>
        <w:tc>
          <w:tcPr>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Houses to be pre-made or smaller, </w:t>
            </w:r>
            <w:r w:rsidDel="00000000" w:rsidR="00000000" w:rsidRPr="00000000">
              <w:rPr>
                <w:rtl w:val="0"/>
              </w:rPr>
              <w:t xml:space="preserve">fewer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circuits (one type)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Circuits can be premade, houses premade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Reflections orally given</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a guided group</w:t>
            </w: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0">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explore the size of their own classroom. They will practi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measuring and then scaling the measurements and then creating nets.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large is our classroom?</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we wanted to cover it with paper how much paper would we need?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unit will we use to measure ou</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classroom? What tool will we use?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 wanted to make a model of our classroom, would I make it the same size? How would I change it?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how the students are measuring and recording measurements, scaling their measurements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Guided group for those who are modified</w:t>
            </w:r>
            <w:r w:rsidDel="00000000" w:rsidR="00000000" w:rsidRPr="00000000">
              <w:rPr>
                <w:rtl w:val="0"/>
              </w:rPr>
            </w:r>
          </w:p>
        </w:tc>
      </w:tr>
      <w:tr>
        <w:tc>
          <w:tcPr>
            <w:gridSpan w:val="2"/>
            <w:shd w:fill="9cc3e5" w:val="clear"/>
          </w:tcPr>
          <w:p w:rsidR="00000000" w:rsidDel="00000000" w:rsidP="00000000" w:rsidRDefault="00000000" w:rsidRPr="00000000" w14:paraId="0000005B">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9">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constructing homes out of a material of their choice. They need to have plans of how large it would be in real-life. Students will then wire lights and other electronics into the house. They should be using different circuits</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arallel and series.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know which electronics should be parallel or series.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have difficulty with scaling and changing their ideas from metre to centimeters.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have trouble visualizing their nets.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write their understanding of the science concepts. They may also present their findings.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need to explain their thought process through the math. They should also be recording their calculations.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 this in a inquiry process/project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Rubric</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9cc3e5" w:val="clear"/>
          </w:tcPr>
          <w:p w:rsidR="00000000" w:rsidDel="00000000" w:rsidP="00000000" w:rsidRDefault="00000000" w:rsidRPr="00000000" w14:paraId="00000078">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1">
            <w:pPr>
              <w:contextualSpacing w:val="0"/>
              <w:rPr>
                <w:b w:val="1"/>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gallery walk to view all of the houses. Students may choose to explain their ideas to the class.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community circle about the difficulties would be a good way of reflecting.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C">
            <w:pPr>
              <w:contextualSpacing w:val="0"/>
              <w:rPr/>
            </w:pPr>
            <w:r w:rsidDel="00000000" w:rsidR="00000000" w:rsidRPr="00000000">
              <w:rPr>
                <w:rtl w:val="0"/>
              </w:rPr>
              <w:t xml:space="preserve">When did you use series/parallel circuits?</w:t>
            </w:r>
          </w:p>
          <w:p w:rsidR="00000000" w:rsidDel="00000000" w:rsidP="00000000" w:rsidRDefault="00000000" w:rsidRPr="00000000" w14:paraId="0000008D">
            <w:pPr>
              <w:contextualSpacing w:val="0"/>
              <w:rPr/>
            </w:pPr>
            <w:r w:rsidDel="00000000" w:rsidR="00000000" w:rsidRPr="00000000">
              <w:rPr>
                <w:rtl w:val="0"/>
              </w:rPr>
              <w:t xml:space="preserve">Was it difficult to create a scale?</w:t>
            </w:r>
          </w:p>
          <w:p w:rsidR="00000000" w:rsidDel="00000000" w:rsidP="00000000" w:rsidRDefault="00000000" w:rsidRPr="00000000" w14:paraId="0000008E">
            <w:pPr>
              <w:contextualSpacing w:val="0"/>
              <w:rPr/>
            </w:pPr>
            <w:r w:rsidDel="00000000" w:rsidR="00000000" w:rsidRPr="00000000">
              <w:rPr>
                <w:rtl w:val="0"/>
              </w:rPr>
              <w:t xml:space="preserve">What are nets?</w:t>
            </w:r>
          </w:p>
          <w:p w:rsidR="00000000" w:rsidDel="00000000" w:rsidP="00000000" w:rsidRDefault="00000000" w:rsidRPr="00000000" w14:paraId="0000008F">
            <w:pPr>
              <w:contextualSpacing w:val="0"/>
              <w:rPr/>
            </w:pPr>
            <w:bookmarkStart w:colFirst="0" w:colLast="0" w:name="_gjdgxs" w:id="0"/>
            <w:bookmarkEnd w:id="0"/>
            <w:r w:rsidDel="00000000" w:rsidR="00000000" w:rsidRPr="00000000">
              <w:rPr>
                <w:rtl w:val="0"/>
              </w:rPr>
              <w:t xml:space="preserve">When do you think people need to do these tasks in the real world?</w:t>
            </w:r>
          </w:p>
          <w:p w:rsidR="00000000" w:rsidDel="00000000" w:rsidP="00000000" w:rsidRDefault="00000000" w:rsidRPr="00000000" w14:paraId="00000090">
            <w:pPr>
              <w:contextualSpacing w:val="0"/>
              <w:rPr/>
            </w:pPr>
            <w:r w:rsidDel="00000000" w:rsidR="00000000" w:rsidRPr="00000000">
              <w:rPr>
                <w:rtl w:val="0"/>
              </w:rPr>
            </w:r>
          </w:p>
        </w:tc>
      </w:tr>
    </w:tbl>
    <w:p w:rsidR="00000000" w:rsidDel="00000000" w:rsidP="00000000" w:rsidRDefault="00000000" w:rsidRPr="00000000" w14:paraId="00000092">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