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00" w:rsidRDefault="009D2A0A">
      <w:pPr>
        <w:spacing w:after="160" w:line="259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95250</wp:posOffset>
            </wp:positionV>
            <wp:extent cx="2157730" cy="932180"/>
            <wp:effectExtent l="0" t="0" r="0" b="1270"/>
            <wp:wrapTight wrapText="bothSides">
              <wp:wrapPolygon edited="0">
                <wp:start x="0" y="0"/>
                <wp:lineTo x="0" y="21188"/>
                <wp:lineTo x="21358" y="21188"/>
                <wp:lineTo x="21358" y="0"/>
                <wp:lineTo x="0" y="0"/>
              </wp:wrapPolygon>
            </wp:wrapTight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7730" cy="932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</w:p>
    <w:p w:rsidR="009D2A0A" w:rsidRDefault="009D2A0A">
      <w:pPr>
        <w:spacing w:after="160" w:line="259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9D2A0A" w:rsidRDefault="009D2A0A">
      <w:pPr>
        <w:spacing w:after="160" w:line="259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9D2A0A" w:rsidRDefault="009D2A0A">
      <w:pPr>
        <w:spacing w:after="160" w:line="259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A23A00" w:rsidRDefault="009D2A0A">
      <w:pPr>
        <w:spacing w:after="160" w:line="259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CODE/MOE/UOIT Makerspaces Project--Lesson Planning Template</w:t>
      </w:r>
    </w:p>
    <w:p w:rsidR="00A23A00" w:rsidRDefault="009D2A0A">
      <w:pPr>
        <w:spacing w:after="160" w:line="259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School Board:  </w:t>
      </w:r>
      <w:r>
        <w:rPr>
          <w:rFonts w:ascii="Calibri" w:eastAsia="Calibri" w:hAnsi="Calibri" w:cs="Calibri"/>
          <w:b/>
          <w:sz w:val="28"/>
          <w:szCs w:val="28"/>
        </w:rPr>
        <w:t>Huron Superior Catholic District School Board</w:t>
      </w:r>
    </w:p>
    <w:p w:rsidR="009D2A0A" w:rsidRDefault="009D2A0A">
      <w:pPr>
        <w:spacing w:after="160" w:line="259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Grade(s):  1 </w:t>
      </w:r>
    </w:p>
    <w:p w:rsidR="00A23A00" w:rsidRDefault="009D2A0A">
      <w:pPr>
        <w:spacing w:after="160" w:line="259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Subject(s): Sci</w:t>
      </w:r>
      <w:r>
        <w:rPr>
          <w:rFonts w:ascii="Calibri" w:eastAsia="Calibri" w:hAnsi="Calibri" w:cs="Calibri"/>
          <w:b/>
          <w:sz w:val="28"/>
          <w:szCs w:val="28"/>
        </w:rPr>
        <w:t>ence</w:t>
      </w: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8"/>
          <w:szCs w:val="28"/>
        </w:rPr>
        <w:t>—Hot Air Balloons</w:t>
      </w:r>
    </w:p>
    <w:tbl>
      <w:tblPr>
        <w:tblStyle w:val="a"/>
        <w:tblW w:w="10150" w:type="dxa"/>
        <w:tblInd w:w="1440" w:type="dxa"/>
        <w:tblLayout w:type="fixed"/>
        <w:tblLook w:val="0000" w:firstRow="0" w:lastRow="0" w:firstColumn="0" w:lastColumn="0" w:noHBand="0" w:noVBand="0"/>
      </w:tblPr>
      <w:tblGrid>
        <w:gridCol w:w="4675"/>
        <w:gridCol w:w="5475"/>
      </w:tblGrid>
      <w:tr w:rsidR="00A23A00" w:rsidTr="009D2A0A">
        <w:tc>
          <w:tcPr>
            <w:tcW w:w="10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A23A00" w:rsidRDefault="009D2A0A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BIG IDEAS:</w:t>
            </w:r>
          </w:p>
          <w:p w:rsidR="00A23A00" w:rsidRDefault="009D2A0A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bjects and structures have observable characteristics and are made from materials with specific properties that determine how they are used.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In this lesson, 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tudents will use Makerspace material to create a structure related to a story.</w:t>
            </w:r>
          </w:p>
          <w:p w:rsidR="00A23A00" w:rsidRDefault="00A23A00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A23A00" w:rsidRDefault="009D2A0A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Curriculum Expectations:</w:t>
            </w:r>
          </w:p>
          <w:p w:rsidR="00A23A00" w:rsidRDefault="00A23A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A23A00" w:rsidRDefault="009D2A0A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OVERALL:</w:t>
            </w:r>
          </w:p>
          <w:p w:rsidR="00A23A00" w:rsidRDefault="009D2A0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Students will investigate structures that are built for a specific purpose to see how their design and materials suit the purpose.</w:t>
            </w:r>
          </w:p>
          <w:p w:rsidR="00A23A00" w:rsidRDefault="009D2A0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Students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will demonstrate an understanding that objects and structures have observable characteristics and are made from materials with specific properties that determine how they are used.</w:t>
            </w:r>
          </w:p>
          <w:p w:rsidR="00A23A00" w:rsidRDefault="00A23A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A23A00" w:rsidRDefault="009D2A0A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SPECIFIC:  </w:t>
            </w:r>
          </w:p>
          <w:p w:rsidR="00A23A00" w:rsidRDefault="009D2A0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2.1 follow established safety procedures during science and te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chnology investigations </w:t>
            </w:r>
          </w:p>
          <w:p w:rsidR="00A23A00" w:rsidRDefault="009D2A0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2.2 investigate characteristics of various objects and structures, using their senses </w:t>
            </w:r>
          </w:p>
          <w:p w:rsidR="00A23A00" w:rsidRDefault="009D2A0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2.3 investigate, through experimentation, the properties of various materials</w:t>
            </w:r>
          </w:p>
          <w:p w:rsidR="00A23A00" w:rsidRDefault="009D2A0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2.4 use technological problem-solving skills to design, build, and test a structure for a specific purpose </w:t>
            </w:r>
          </w:p>
          <w:p w:rsidR="00A23A00" w:rsidRDefault="00A23A00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A23A00" w:rsidRDefault="00A23A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23A00" w:rsidTr="009D2A0A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A23A00" w:rsidRDefault="009D2A0A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Learning Goals:</w:t>
            </w:r>
          </w:p>
          <w:p w:rsidR="00A23A00" w:rsidRDefault="009D2A0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“We are learning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…”</w:t>
            </w:r>
          </w:p>
          <w:p w:rsidR="00A23A00" w:rsidRDefault="009D2A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 use materials safely to build a hot air balloon.</w:t>
            </w:r>
          </w:p>
          <w:p w:rsidR="00A23A00" w:rsidRDefault="009D2A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which materials will make the best hot air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balloon.</w:t>
            </w:r>
            <w:proofErr w:type="gramEnd"/>
          </w:p>
          <w:p w:rsidR="00A23A00" w:rsidRDefault="00A23A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A23A00" w:rsidRDefault="009D2A0A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Success Criteria:  </w:t>
            </w:r>
          </w:p>
          <w:p w:rsidR="00A23A00" w:rsidRDefault="009D2A0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“We will be successful when…”</w:t>
            </w:r>
          </w:p>
          <w:p w:rsidR="00A23A00" w:rsidRDefault="009D2A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our balloon has a basket that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can hold 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lego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man and travel across the floor by the power of the air in 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he balloon. </w:t>
            </w:r>
          </w:p>
          <w:p w:rsidR="00A23A00" w:rsidRDefault="00A23A00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A23A00" w:rsidRDefault="00A23A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23A00" w:rsidTr="009D2A0A">
        <w:trPr>
          <w:trHeight w:val="1080"/>
        </w:trPr>
        <w:tc>
          <w:tcPr>
            <w:tcW w:w="10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A23A00" w:rsidRDefault="009D2A0A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Lesson Overview:</w:t>
            </w:r>
          </w:p>
          <w:p w:rsidR="00A23A00" w:rsidRDefault="009D2A0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Students will listen to either "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Howard Had a Hot Air Balloon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" or 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 online read-a-loud of “Curious George and the Hot Air Balloon.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”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For the story “Howard…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”,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students will participate in a discussion about the wonders of animal life created by God.  They will work in pairs to create a hot air balloon that can propel a bas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ket across the floor while holding a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lego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man.</w:t>
            </w:r>
          </w:p>
          <w:p w:rsidR="00A23A00" w:rsidRDefault="00A23A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23A00" w:rsidTr="009D2A0A">
        <w:tc>
          <w:tcPr>
            <w:tcW w:w="10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A23A00" w:rsidRDefault="009D2A0A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Materials and Technology:  </w:t>
            </w:r>
          </w:p>
          <w:p w:rsidR="00A23A00" w:rsidRDefault="00A23A0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23A00" w:rsidRDefault="009D2A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“Howard Had a Hot Air Balloon”   by Steve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Lawhead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</w:t>
            </w:r>
          </w:p>
          <w:p w:rsidR="00A23A00" w:rsidRDefault="009D2A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OR</w:t>
            </w:r>
          </w:p>
          <w:p w:rsidR="00A23A00" w:rsidRDefault="009D2A0A">
            <w:pPr>
              <w:rPr>
                <w:rFonts w:ascii="Calibri" w:eastAsia="Calibri" w:hAnsi="Calibri" w:cs="Calibri"/>
                <w:sz w:val="22"/>
                <w:szCs w:val="22"/>
              </w:rPr>
            </w:pPr>
            <w:hyperlink r:id="rId7">
              <w:r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https://www.youtube.com/watch?v=39-aF67Y5Qw</w:t>
              </w:r>
            </w:hyperlink>
          </w:p>
          <w:p w:rsidR="00A23A00" w:rsidRDefault="009D2A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for a read-a-loud of “Curious George and the Hot Air Balloon”</w:t>
            </w:r>
          </w:p>
          <w:p w:rsidR="00A23A00" w:rsidRDefault="00A23A0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23A00" w:rsidRDefault="009D2A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-access to internet for the online read-a-loud of “Curious George”</w:t>
            </w:r>
          </w:p>
          <w:p w:rsidR="00A23A00" w:rsidRDefault="009D2A0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-access to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Makerspace Lab</w:t>
            </w:r>
          </w:p>
          <w:p w:rsidR="00A23A00" w:rsidRDefault="009D2A0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-construction paper</w:t>
            </w:r>
          </w:p>
          <w:p w:rsidR="00A23A00" w:rsidRDefault="009D2A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empty water bottles</w:t>
            </w:r>
          </w:p>
          <w:p w:rsidR="00A23A00" w:rsidRDefault="009D2A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toilet paper tubes</w:t>
            </w:r>
          </w:p>
          <w:p w:rsidR="00A23A00" w:rsidRDefault="009D2A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one balloon per group</w:t>
            </w:r>
          </w:p>
          <w:p w:rsidR="00A23A00" w:rsidRDefault="009D2A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- tape</w:t>
            </w:r>
          </w:p>
          <w:p w:rsidR="00A23A00" w:rsidRDefault="009D2A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stri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ng</w:t>
            </w:r>
          </w:p>
          <w:p w:rsidR="00A23A00" w:rsidRDefault="009D2A0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-glue</w:t>
            </w:r>
          </w:p>
          <w:p w:rsidR="00A23A00" w:rsidRDefault="009D2A0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-scissors</w:t>
            </w:r>
          </w:p>
          <w:p w:rsidR="00A23A00" w:rsidRDefault="009D2A0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markers</w:t>
            </w:r>
          </w:p>
          <w:p w:rsidR="00A23A00" w:rsidRDefault="009D2A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balloon pump</w:t>
            </w:r>
          </w:p>
          <w:p w:rsidR="00A23A00" w:rsidRDefault="009D2A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small plastic baskets (ex. Berry baskets)</w:t>
            </w:r>
          </w:p>
          <w:p w:rsidR="00A23A00" w:rsidRDefault="00A23A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23A00" w:rsidTr="009D2A0A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A23A00" w:rsidRDefault="009D2A0A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 xml:space="preserve">Student Accommodations/Modifications:  </w:t>
            </w:r>
          </w:p>
          <w:p w:rsidR="00A23A00" w:rsidRDefault="00A23A00">
            <w:pPr>
              <w:ind w:left="3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A23A00" w:rsidRDefault="009D2A0A" w:rsidP="009D2A0A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Students are seated paired with like ability students.</w:t>
            </w:r>
          </w:p>
          <w:p w:rsidR="00A23A00" w:rsidRDefault="00A23A00" w:rsidP="009D2A0A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A23A00" w:rsidRDefault="009D2A0A" w:rsidP="009D2A0A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All students will listen to the story</w:t>
            </w:r>
          </w:p>
          <w:p w:rsidR="00A23A00" w:rsidRDefault="00A23A00">
            <w:pPr>
              <w:ind w:left="3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A23A00" w:rsidRDefault="00A23A00">
            <w:pPr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A23A00" w:rsidRDefault="009D2A0A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Lesson will be differentiated by:</w:t>
            </w:r>
          </w:p>
          <w:p w:rsidR="00A23A00" w:rsidRDefault="009D2A0A">
            <w:pPr>
              <w:numPr>
                <w:ilvl w:val="0"/>
                <w:numId w:val="2"/>
              </w:numPr>
              <w:ind w:left="360" w:hanging="3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Content, specifically: n/a</w:t>
            </w:r>
          </w:p>
          <w:p w:rsidR="00A23A00" w:rsidRDefault="009D2A0A">
            <w:pPr>
              <w:numPr>
                <w:ilvl w:val="0"/>
                <w:numId w:val="2"/>
              </w:numPr>
              <w:ind w:left="360" w:hanging="3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Product, specifically: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students will not blow balloons up by mouth-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the teacher/student will pump up the balloons with a balloon pump.</w:t>
            </w:r>
          </w:p>
          <w:p w:rsidR="00A23A00" w:rsidRDefault="009D2A0A">
            <w:pPr>
              <w:numPr>
                <w:ilvl w:val="0"/>
                <w:numId w:val="2"/>
              </w:numPr>
              <w:ind w:left="360" w:hanging="3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Environment, specifically: takes place in Makerspace Lab &amp;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seat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students in proximity to teacher as needed</w:t>
            </w:r>
          </w:p>
          <w:p w:rsidR="00A23A00" w:rsidRDefault="00A23A00">
            <w:pPr>
              <w:ind w:left="3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A23A00" w:rsidRDefault="00A23A00">
            <w:pPr>
              <w:ind w:left="3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A23A00" w:rsidRDefault="00A23A00">
            <w:pPr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23A00" w:rsidTr="009D2A0A">
        <w:tc>
          <w:tcPr>
            <w:tcW w:w="10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left w:w="108" w:type="dxa"/>
              <w:right w:w="108" w:type="dxa"/>
            </w:tcMar>
          </w:tcPr>
          <w:p w:rsidR="00A23A00" w:rsidRDefault="009D2A0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MINDS ON:  Getting Started</w:t>
            </w:r>
          </w:p>
        </w:tc>
      </w:tr>
      <w:tr w:rsidR="00A23A00" w:rsidTr="009D2A0A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23A00" w:rsidRDefault="009D2A0A">
            <w:pPr>
              <w:spacing w:before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During this phase, the teacher may: </w:t>
            </w:r>
          </w:p>
          <w:p w:rsidR="00A23A00" w:rsidRDefault="009D2A0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activate students’ prior knowledge; </w:t>
            </w:r>
          </w:p>
          <w:p w:rsidR="00A23A00" w:rsidRDefault="009D2A0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engage students by posing thought-provoking questions; </w:t>
            </w:r>
          </w:p>
          <w:p w:rsidR="00A23A00" w:rsidRDefault="009D2A0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gather diagnostic and/or formative assessment data through observation and questioning; </w:t>
            </w:r>
          </w:p>
          <w:p w:rsidR="00A23A00" w:rsidRDefault="009D2A0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discuss and clarify the task(s). </w:t>
            </w:r>
          </w:p>
          <w:p w:rsidR="00A23A00" w:rsidRDefault="00A23A0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23A00" w:rsidRDefault="009D2A0A">
            <w:pPr>
              <w:spacing w:before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During this phase, students may: </w:t>
            </w:r>
          </w:p>
          <w:p w:rsidR="00A23A00" w:rsidRDefault="009D2A0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participate in discussions; </w:t>
            </w:r>
          </w:p>
          <w:p w:rsidR="00A23A00" w:rsidRDefault="009D2A0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propose strategies; </w:t>
            </w:r>
          </w:p>
          <w:p w:rsidR="00A23A00" w:rsidRDefault="009D2A0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question the teacher and their classmates; </w:t>
            </w:r>
          </w:p>
          <w:p w:rsidR="00A23A00" w:rsidRDefault="009D2A0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make connections to and reflect on prior learning. </w:t>
            </w:r>
          </w:p>
          <w:p w:rsidR="00A23A00" w:rsidRDefault="00A23A0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23A00" w:rsidTr="009D2A0A">
        <w:tc>
          <w:tcPr>
            <w:tcW w:w="10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A23A00" w:rsidRDefault="009D2A0A">
            <w:pPr>
              <w:spacing w:before="12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Describe how you will introduce the learning activity to your students. </w:t>
            </w:r>
          </w:p>
          <w:p w:rsidR="00A23A00" w:rsidRDefault="009D2A0A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We will blow bubbles outside and look at how big we can make them, their colour, and what homemade bubble blowers work best.  We will look at a hot air balloon video (link)  </w:t>
            </w:r>
            <w:hyperlink r:id="rId8">
              <w:r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https://www.youtube</w:t>
              </w:r>
              <w:r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.com/watch?v=QGAMTlI6XxY</w:t>
              </w:r>
            </w:hyperlink>
          </w:p>
          <w:p w:rsidR="00A23A00" w:rsidRDefault="009D2A0A">
            <w:pPr>
              <w:spacing w:before="12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What key questions will you ask? </w:t>
            </w:r>
          </w:p>
          <w:p w:rsidR="00A23A00" w:rsidRDefault="009D2A0A">
            <w:pPr>
              <w:spacing w:before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What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is a hot air balloon?   Have you ever seen one or ridden in one?  How does it work?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What safety practices do we need to follow? What materials could you use to make one?</w:t>
            </w:r>
          </w:p>
          <w:p w:rsidR="00A23A00" w:rsidRDefault="009D2A0A">
            <w:pPr>
              <w:spacing w:before="12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How will you gather diagnostic or format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ive data about the students’ current levels of understanding?</w:t>
            </w:r>
          </w:p>
          <w:p w:rsidR="00A23A00" w:rsidRDefault="009D2A0A">
            <w:pPr>
              <w:spacing w:before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Evaluate the student’s process during their investigation by observation and conversations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A23A00" w:rsidRDefault="009D2A0A">
            <w:pPr>
              <w:spacing w:before="12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How will students be grouped? How will materials be distributed? </w:t>
            </w:r>
          </w:p>
          <w:p w:rsidR="00A23A00" w:rsidRDefault="009D2A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This is a paired activity.  Students will work in the Makerspace and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have access to a variety of material, and the teacher will demonstrate how to blow a balloon up using a balloon pump (no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 by mouth).</w:t>
            </w:r>
          </w:p>
          <w:p w:rsidR="00A23A00" w:rsidRDefault="00A23A0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23A00" w:rsidTr="009D2A0A">
        <w:tc>
          <w:tcPr>
            <w:tcW w:w="10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left w:w="108" w:type="dxa"/>
              <w:right w:w="108" w:type="dxa"/>
            </w:tcMar>
          </w:tcPr>
          <w:p w:rsidR="00A23A00" w:rsidRDefault="009D2A0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ACTION:  Working on it</w:t>
            </w:r>
          </w:p>
        </w:tc>
      </w:tr>
      <w:tr w:rsidR="00A23A00" w:rsidTr="009D2A0A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23A00" w:rsidRDefault="009D2A0A">
            <w:pPr>
              <w:spacing w:before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During this phase, the teacher may: </w:t>
            </w:r>
          </w:p>
          <w:p w:rsidR="00A23A00" w:rsidRDefault="009D2A0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ask probing questions; </w:t>
            </w:r>
          </w:p>
          <w:p w:rsidR="00A23A00" w:rsidRDefault="009D2A0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clarify misconceptions, as needed, by redirecting students through questioning; </w:t>
            </w:r>
          </w:p>
          <w:p w:rsidR="00A23A00" w:rsidRDefault="009D2A0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answer students’ questions (but avoid providing a solution to the problem); </w:t>
            </w:r>
          </w:p>
          <w:p w:rsidR="00A23A00" w:rsidRDefault="009D2A0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observe and assess; </w:t>
            </w:r>
          </w:p>
          <w:p w:rsidR="00A23A00" w:rsidRDefault="009D2A0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• encourage students to represent their thinking concretely and/or pict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orially; </w:t>
            </w:r>
          </w:p>
          <w:p w:rsidR="00A23A00" w:rsidRDefault="009D2A0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• encourage students to clarify ideas and to pose questions to other students.</w:t>
            </w:r>
          </w:p>
          <w:p w:rsidR="00A23A00" w:rsidRDefault="00A23A0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23A00" w:rsidRDefault="009D2A0A">
            <w:pPr>
              <w:spacing w:before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During this phase, students may: </w:t>
            </w:r>
          </w:p>
          <w:p w:rsidR="00A23A00" w:rsidRDefault="009D2A0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represent their thinking (using numbers, pictures, words, manipulatives, actions, etc.); </w:t>
            </w:r>
          </w:p>
          <w:p w:rsidR="00A23A00" w:rsidRDefault="009D2A0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• participate actively in whole group, 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mall group, or independent settings; </w:t>
            </w:r>
          </w:p>
          <w:p w:rsidR="00A23A00" w:rsidRDefault="009D2A0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explain their thinking to the teacher and their classmates; </w:t>
            </w:r>
          </w:p>
          <w:p w:rsidR="00A23A00" w:rsidRDefault="009D2A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explore and develop strategies and concepts. </w:t>
            </w:r>
          </w:p>
        </w:tc>
      </w:tr>
      <w:tr w:rsidR="00A23A00" w:rsidTr="009D2A0A">
        <w:tc>
          <w:tcPr>
            <w:tcW w:w="10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A23A00" w:rsidRDefault="009D2A0A">
            <w:pPr>
              <w:spacing w:before="12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Describe the task(s) in which your students will be engaged. </w:t>
            </w:r>
          </w:p>
          <w:p w:rsidR="00A23A00" w:rsidRDefault="009D2A0A">
            <w:pPr>
              <w:spacing w:before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The students will work with a partner to create a device that can be propelled by the air coming out of a blown-up balloon. 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he balloon will have to be attached to a basket that will allow 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lego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man to sit in inside.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A23A00" w:rsidRDefault="009D2A0A">
            <w:pPr>
              <w:spacing w:before="12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What misconceptions or difficulties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do you think they might experience? </w:t>
            </w:r>
          </w:p>
          <w:p w:rsidR="00A23A00" w:rsidRDefault="009D2A0A">
            <w:pPr>
              <w:spacing w:before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 think a difficult part may be to attach the strings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holding the basket to the balloon. We will not be using helium so the balloons will not really rise up like a real hot air balloon.</w:t>
            </w:r>
          </w:p>
          <w:p w:rsidR="00A23A00" w:rsidRDefault="009D2A0A">
            <w:pPr>
              <w:spacing w:before="12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How will they demonstrate their u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nderstanding of the concept?</w:t>
            </w:r>
          </w:p>
          <w:p w:rsidR="00A23A00" w:rsidRDefault="009D2A0A">
            <w:pPr>
              <w:spacing w:before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They will demonstrate their understanding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through their construction.</w:t>
            </w:r>
          </w:p>
          <w:p w:rsidR="00A23A00" w:rsidRDefault="009D2A0A">
            <w:pPr>
              <w:spacing w:before="12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How will you gather your assessment data (e.g., checklist, anecdotal records)?</w:t>
            </w:r>
          </w:p>
          <w:p w:rsidR="00A23A00" w:rsidRDefault="009D2A0A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Anecdotal records of the process; videos of their construction and execution 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ttempts;  recording the questions and their observations; asking students to explain their construction;  evaluation of the final product.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</w:t>
            </w:r>
          </w:p>
          <w:p w:rsidR="00A23A00" w:rsidRDefault="009D2A0A">
            <w:pPr>
              <w:spacing w:before="12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What extension activities will you provide? </w:t>
            </w:r>
          </w:p>
          <w:p w:rsidR="00A23A00" w:rsidRDefault="009D2A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Have the students illustrate their creation and label the parts that 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hey used.   Research how materials in our town are recycled and ask the students what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they recycle at home.  </w:t>
            </w:r>
          </w:p>
          <w:p w:rsidR="00A23A00" w:rsidRDefault="00A23A0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23A00" w:rsidTr="009D2A0A">
        <w:tc>
          <w:tcPr>
            <w:tcW w:w="10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left w:w="108" w:type="dxa"/>
              <w:right w:w="108" w:type="dxa"/>
            </w:tcMar>
          </w:tcPr>
          <w:p w:rsidR="00A23A00" w:rsidRDefault="009D2A0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CONSOLIDATION:  Reflecting and Connecting</w:t>
            </w:r>
          </w:p>
        </w:tc>
      </w:tr>
      <w:tr w:rsidR="00A23A00" w:rsidTr="009D2A0A">
        <w:trPr>
          <w:trHeight w:val="48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23A00" w:rsidRDefault="009D2A0A">
            <w:pPr>
              <w:spacing w:before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During this phase, the teacher may: </w:t>
            </w:r>
          </w:p>
          <w:p w:rsidR="00A23A00" w:rsidRDefault="009D2A0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bring students back together to share and analyse strategies; </w:t>
            </w:r>
          </w:p>
          <w:p w:rsidR="00A23A00" w:rsidRDefault="009D2A0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encourage students to explain a variety of learning strategies; </w:t>
            </w:r>
          </w:p>
          <w:p w:rsidR="00A23A00" w:rsidRDefault="009D2A0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ask students to defend their procedures and justify their answers; </w:t>
            </w:r>
          </w:p>
          <w:p w:rsidR="00A23A00" w:rsidRDefault="009D2A0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clarify misunderstandings; </w:t>
            </w:r>
          </w:p>
          <w:p w:rsidR="00A23A00" w:rsidRDefault="009D2A0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relate strategies and solutions to similar types of problems in order to help students generalize concepts; </w:t>
            </w:r>
          </w:p>
          <w:p w:rsidR="00A23A00" w:rsidRDefault="009D2A0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summarize the discussion and emphasize key points or concepts. </w:t>
            </w:r>
          </w:p>
          <w:p w:rsidR="00A23A00" w:rsidRDefault="00A23A0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23A00" w:rsidRDefault="009D2A0A">
            <w:pPr>
              <w:spacing w:before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During this phase, students may: </w:t>
            </w:r>
          </w:p>
          <w:p w:rsidR="00A23A00" w:rsidRDefault="009D2A0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share their findings; </w:t>
            </w:r>
          </w:p>
          <w:p w:rsidR="00A23A00" w:rsidRDefault="009D2A0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use a variety of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concrete, pictorial, and numerical representations to demonstrate their understandings; </w:t>
            </w:r>
          </w:p>
          <w:p w:rsidR="00A23A00" w:rsidRDefault="009D2A0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justify and explain their thinking; </w:t>
            </w:r>
          </w:p>
          <w:p w:rsidR="00A23A00" w:rsidRDefault="009D2A0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• reflect on their learning.</w:t>
            </w:r>
          </w:p>
          <w:p w:rsidR="00A23A00" w:rsidRDefault="00A23A0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23A00" w:rsidTr="009D2A0A">
        <w:tc>
          <w:tcPr>
            <w:tcW w:w="10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A23A00" w:rsidRDefault="009D2A0A">
            <w:pPr>
              <w:spacing w:before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How will you select the individual students or groups of students who are to share their work wit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h the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class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  <w:proofErr w:type="gramEnd"/>
          </w:p>
          <w:p w:rsidR="00A23A00" w:rsidRDefault="009D2A0A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will have each pair show the teacher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what they constructed and record their demonstration.  This video will be shown to the whole class.  The hot air balloons will go on display in the classroom. I will give the rest of the class an opportu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nity to ask each group any questions.</w:t>
            </w:r>
          </w:p>
          <w:p w:rsidR="00A23A00" w:rsidRDefault="009D2A0A">
            <w:pPr>
              <w:spacing w:before="12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What key questions will you ask during the debriefing? </w:t>
            </w:r>
          </w:p>
          <w:p w:rsidR="00A23A00" w:rsidRDefault="009D2A0A">
            <w:pPr>
              <w:spacing w:before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Key questions I will ask are:</w:t>
            </w:r>
          </w:p>
          <w:p w:rsidR="00A23A00" w:rsidRDefault="009D2A0A">
            <w:pPr>
              <w:numPr>
                <w:ilvl w:val="0"/>
                <w:numId w:val="1"/>
              </w:numPr>
              <w:spacing w:before="120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What materials worked best for building?</w:t>
            </w:r>
          </w:p>
          <w:p w:rsidR="00A23A00" w:rsidRDefault="009D2A0A">
            <w:pPr>
              <w:numPr>
                <w:ilvl w:val="0"/>
                <w:numId w:val="1"/>
              </w:numPr>
              <w:spacing w:before="120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What safety precautions did you take?</w:t>
            </w:r>
          </w:p>
          <w:p w:rsidR="00A23A00" w:rsidRDefault="009D2A0A">
            <w:pPr>
              <w:numPr>
                <w:ilvl w:val="0"/>
                <w:numId w:val="1"/>
              </w:numPr>
              <w:spacing w:before="120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If you could build it again, what would you do differently?</w:t>
            </w:r>
          </w:p>
          <w:p w:rsidR="00A23A00" w:rsidRDefault="009D2A0A">
            <w:pPr>
              <w:numPr>
                <w:ilvl w:val="0"/>
                <w:numId w:val="1"/>
              </w:numPr>
              <w:spacing w:before="120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What did you learn by doing this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activity?</w:t>
            </w:r>
          </w:p>
          <w:p w:rsidR="00A23A00" w:rsidRDefault="009D2A0A">
            <w:pPr>
              <w:numPr>
                <w:ilvl w:val="0"/>
                <w:numId w:val="1"/>
              </w:numPr>
              <w:spacing w:before="120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What was it about the materials you used that made them work well or not well for your design?</w:t>
            </w:r>
          </w:p>
          <w:p w:rsidR="00A23A00" w:rsidRDefault="00A23A00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23A00" w:rsidTr="009D2A0A">
        <w:tc>
          <w:tcPr>
            <w:tcW w:w="10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A23A00" w:rsidRDefault="00A23A00">
            <w:pPr>
              <w:spacing w:before="12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A23A00" w:rsidRDefault="00A23A00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sectPr w:rsidR="00A23A00">
      <w:pgSz w:w="12240" w:h="16838"/>
      <w:pgMar w:top="0" w:right="0" w:bottom="0" w:left="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A0349"/>
    <w:multiLevelType w:val="multilevel"/>
    <w:tmpl w:val="5E5E9F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3C06EAB"/>
    <w:multiLevelType w:val="multilevel"/>
    <w:tmpl w:val="D5CA410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A23A00"/>
    <w:rsid w:val="009D2A0A"/>
    <w:rsid w:val="00A2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GAMTlI6Xx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39-aF67Y5Q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2018-06-28T15:24:00Z</dcterms:created>
  <dcterms:modified xsi:type="dcterms:W3CDTF">2018-06-28T15:24:00Z</dcterms:modified>
</cp:coreProperties>
</file>