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bookmarkStart w:colFirst="0" w:colLast="0" w:name="_gjdgxs" w:id="0"/>
      <w:bookmarkEnd w:id="0"/>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4429125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Wellington Catholic District School Board</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4</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Math - Geometry</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BIG IDEAS: Applying knowledge of quadrilateral properties to code a drawing of them in Scratch. </w:t>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8">
            <w:pPr>
              <w:contextualSpacing w:val="0"/>
              <w:rPr>
                <w:b w:val="1"/>
              </w:rPr>
            </w:pPr>
            <w:r w:rsidDel="00000000" w:rsidR="00000000" w:rsidRPr="00000000">
              <w:rPr>
                <w:b w:val="1"/>
                <w:rtl w:val="0"/>
              </w:rPr>
              <w:t xml:space="preserve">OVERALL: </w:t>
            </w:r>
            <w:r w:rsidDel="00000000" w:rsidR="00000000" w:rsidRPr="00000000">
              <w:rPr>
                <w:rtl w:val="0"/>
              </w:rPr>
              <w:t xml:space="preserve">identify quadrilaterals and three-dimensional figures and classify them by their geometric properties, and compare various angles to benchmarks;</w:t>
            </w: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SPECIFIC:  </w:t>
            </w:r>
            <w:r w:rsidDel="00000000" w:rsidR="00000000" w:rsidRPr="00000000">
              <w:rPr>
                <w:rtl w:val="0"/>
              </w:rPr>
              <w:t xml:space="preserve">identify and compare different types of quadrilaterals (i.e., rectangle, square, trapezoid, parallelogram, rhombus) and sort and classify them by their geometric properties (e.g., sides of equal length; parallel sides; symmetry; number of right angles).</w:t>
            </w: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0D">
            <w:pPr>
              <w:contextualSpacing w:val="0"/>
              <w:rPr/>
            </w:pPr>
            <w:r w:rsidDel="00000000" w:rsidR="00000000" w:rsidRPr="00000000">
              <w:rPr>
                <w:b w:val="1"/>
                <w:rtl w:val="0"/>
              </w:rPr>
              <w:t xml:space="preserve">Learning Goals:  “We are learning to...</w:t>
            </w:r>
            <w:r w:rsidDel="00000000" w:rsidR="00000000" w:rsidRPr="00000000">
              <w:rPr>
                <w:rtl w:val="0"/>
              </w:rPr>
              <w:t xml:space="preserve"> </w:t>
            </w:r>
          </w:p>
          <w:p w:rsidR="00000000" w:rsidDel="00000000" w:rsidP="00000000" w:rsidRDefault="00000000" w:rsidRPr="00000000" w14:paraId="0000000E">
            <w:pPr>
              <w:contextualSpacing w:val="0"/>
              <w:rPr/>
            </w:pPr>
            <w:r w:rsidDel="00000000" w:rsidR="00000000" w:rsidRPr="00000000">
              <w:rPr>
                <w:rtl w:val="0"/>
              </w:rPr>
              <w:t xml:space="preserve">Draw a shape on scratch by using its properties to create the correct code."</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rtl w:val="0"/>
              </w:rPr>
            </w:r>
          </w:p>
          <w:p w:rsidR="00000000" w:rsidDel="00000000" w:rsidP="00000000" w:rsidRDefault="00000000" w:rsidRPr="00000000" w14:paraId="00000013">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14">
            <w:pPr>
              <w:contextualSpacing w:val="0"/>
              <w:rPr>
                <w:b w:val="1"/>
              </w:rPr>
            </w:pPr>
            <w:r w:rsidDel="00000000" w:rsidR="00000000" w:rsidRPr="00000000">
              <w:rPr>
                <w:b w:val="1"/>
                <w:rtl w:val="0"/>
              </w:rPr>
              <w:t xml:space="preserve">Success Criteria:  “We will be successful when...</w:t>
            </w:r>
          </w:p>
          <w:p w:rsidR="00000000" w:rsidDel="00000000" w:rsidP="00000000" w:rsidRDefault="00000000" w:rsidRPr="00000000" w14:paraId="00000015">
            <w:pPr>
              <w:contextualSpacing w:val="0"/>
              <w:rPr/>
            </w:pPr>
            <w:r w:rsidDel="00000000" w:rsidR="00000000" w:rsidRPr="00000000">
              <w:rPr>
                <w:rtl w:val="0"/>
              </w:rPr>
              <w:t xml:space="preserve">1. we code three different quadrilaterals in Scratch: a square, rectangle, and parallelogram. </w:t>
            </w:r>
          </w:p>
          <w:p w:rsidR="00000000" w:rsidDel="00000000" w:rsidP="00000000" w:rsidRDefault="00000000" w:rsidRPr="00000000" w14:paraId="00000016">
            <w:pPr>
              <w:contextualSpacing w:val="0"/>
              <w:rPr>
                <w:b w:val="1"/>
              </w:rPr>
            </w:pPr>
            <w:r w:rsidDel="00000000" w:rsidR="00000000" w:rsidRPr="00000000">
              <w:rPr>
                <w:rtl w:val="0"/>
              </w:rPr>
              <w:t xml:space="preserve">2. we can demonstrate how the properties of the shape influenced the code. (E.g. a rectangle has 2 pairs of equal sides so I moved my sprite 50 steps and 100 steps and repeated this twice.)”</w:t>
            </w: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18">
            <w:pPr>
              <w:contextualSpacing w:val="0"/>
              <w:rPr>
                <w:b w:val="1"/>
              </w:rPr>
            </w:pPr>
            <w:r w:rsidDel="00000000" w:rsidR="00000000" w:rsidRPr="00000000">
              <w:rPr>
                <w:b w:val="1"/>
                <w:rtl w:val="0"/>
              </w:rPr>
              <w:t xml:space="preserve">Lesson Overview:</w:t>
            </w:r>
          </w:p>
          <w:p w:rsidR="00000000" w:rsidDel="00000000" w:rsidP="00000000" w:rsidRDefault="00000000" w:rsidRPr="00000000" w14:paraId="00000019">
            <w:pPr>
              <w:contextualSpacing w:val="0"/>
              <w:rPr>
                <w:b w:val="1"/>
              </w:rPr>
            </w:pPr>
            <w:r w:rsidDel="00000000" w:rsidR="00000000" w:rsidRPr="00000000">
              <w:rPr>
                <w:b w:val="1"/>
                <w:rtl w:val="0"/>
              </w:rPr>
              <w:t xml:space="preserve">Students will draw quadrilateral shapes using a sprite in Scratch. </w:t>
            </w:r>
          </w:p>
          <w:p w:rsidR="00000000" w:rsidDel="00000000" w:rsidP="00000000" w:rsidRDefault="00000000" w:rsidRPr="00000000" w14:paraId="0000001A">
            <w:pPr>
              <w:contextualSpacing w:val="0"/>
              <w:rPr>
                <w:b w:val="1"/>
              </w:rPr>
            </w:pPr>
            <w:r w:rsidDel="00000000" w:rsidR="00000000" w:rsidRPr="00000000">
              <w:rPr>
                <w:b w:val="1"/>
                <w:rtl w:val="0"/>
              </w:rPr>
              <w:t xml:space="preserve">For a simple example of a square see here: </w:t>
            </w:r>
            <w:hyperlink r:id="rId7">
              <w:r w:rsidDel="00000000" w:rsidR="00000000" w:rsidRPr="00000000">
                <w:rPr>
                  <w:b w:val="1"/>
                  <w:color w:val="0563c1"/>
                  <w:u w:val="single"/>
                  <w:rtl w:val="0"/>
                </w:rPr>
                <w:t xml:space="preserve">https://scratch.mit.edu/projects/216756772/#editor</w:t>
              </w:r>
            </w:hyperlink>
            <w:r w:rsidDel="00000000" w:rsidR="00000000" w:rsidRPr="00000000">
              <w:rPr>
                <w:rtl w:val="0"/>
              </w:rPr>
            </w:r>
          </w:p>
          <w:p w:rsidR="00000000" w:rsidDel="00000000" w:rsidP="00000000" w:rsidRDefault="00000000" w:rsidRPr="00000000" w14:paraId="0000001B">
            <w:pPr>
              <w:contextualSpacing w:val="0"/>
              <w:rPr>
                <w:b w:val="1"/>
              </w:rPr>
            </w:pPr>
            <w:r w:rsidDel="00000000" w:rsidR="00000000" w:rsidRPr="00000000">
              <w:rPr>
                <w:b w:val="1"/>
                <w:rtl w:val="0"/>
              </w:rPr>
              <w:t xml:space="preserve">For a more complex example of other quadrilaterals, see here: </w:t>
            </w:r>
          </w:p>
          <w:p w:rsidR="00000000" w:rsidDel="00000000" w:rsidP="00000000" w:rsidRDefault="00000000" w:rsidRPr="00000000" w14:paraId="0000001C">
            <w:pPr>
              <w:contextualSpacing w:val="0"/>
              <w:rPr>
                <w:b w:val="1"/>
              </w:rPr>
            </w:pPr>
            <w:hyperlink r:id="rId8">
              <w:r w:rsidDel="00000000" w:rsidR="00000000" w:rsidRPr="00000000">
                <w:rPr>
                  <w:color w:val="0563c1"/>
                  <w:u w:val="single"/>
                  <w:rtl w:val="0"/>
                </w:rPr>
                <w:t xml:space="preserve">https://scratch.mit.edu/projects/215904777/#editor</w:t>
              </w:r>
            </w:hyperlink>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tc>
      </w:tr>
      <w:tr>
        <w:trPr>
          <w:trHeight w:val="980" w:hRule="atLeast"/>
        </w:trPr>
        <w:tc>
          <w:tcPr>
            <w:gridSpan w:val="2"/>
            <w:shd w:fill="deebf6" w:val="clear"/>
          </w:tcPr>
          <w:p w:rsidR="00000000" w:rsidDel="00000000" w:rsidP="00000000" w:rsidRDefault="00000000" w:rsidRPr="00000000" w14:paraId="00000020">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computer or chromebook per pair of students (or per student if you prefer)</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computer hooked up to a projector. </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tc>
      </w:tr>
      <w:tr>
        <w:trPr>
          <w:trHeight w:val="2120" w:hRule="atLeast"/>
        </w:trPr>
        <w:tc>
          <w:tcPr>
            <w:shd w:fill="deebf6" w:val="clear"/>
          </w:tcPr>
          <w:p w:rsidR="00000000" w:rsidDel="00000000" w:rsidP="00000000" w:rsidRDefault="00000000" w:rsidRPr="00000000" w14:paraId="0000002C">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2D">
            <w:pPr>
              <w:contextualSpacing w:val="0"/>
              <w:rPr>
                <w:b w:val="1"/>
              </w:rPr>
            </w:pPr>
            <w:r w:rsidDel="00000000" w:rsidR="00000000" w:rsidRPr="00000000">
              <w:rPr>
                <w:b w:val="1"/>
                <w:rtl w:val="0"/>
              </w:rPr>
              <w:t xml:space="preserve">Goal is to code a rectangle, square and parallelogram in Scratch. </w:t>
            </w:r>
          </w:p>
          <w:p w:rsidR="00000000" w:rsidDel="00000000" w:rsidP="00000000" w:rsidRDefault="00000000" w:rsidRPr="00000000" w14:paraId="0000002E">
            <w:pPr>
              <w:contextualSpacing w:val="0"/>
              <w:rPr>
                <w:b w:val="1"/>
              </w:rPr>
            </w:pPr>
            <w:r w:rsidDel="00000000" w:rsidR="00000000" w:rsidRPr="00000000">
              <w:rPr>
                <w:b w:val="1"/>
                <w:rtl w:val="0"/>
              </w:rPr>
              <w:t xml:space="preserve">Some students could be tasked with only coding a square and rectangle. </w:t>
            </w:r>
          </w:p>
          <w:p w:rsidR="00000000" w:rsidDel="00000000" w:rsidP="00000000" w:rsidRDefault="00000000" w:rsidRPr="00000000" w14:paraId="0000002F">
            <w:pPr>
              <w:contextualSpacing w:val="0"/>
              <w:rPr>
                <w:b w:val="1"/>
              </w:rPr>
            </w:pPr>
            <w:r w:rsidDel="00000000" w:rsidR="00000000" w:rsidRPr="00000000">
              <w:rPr>
                <w:b w:val="1"/>
                <w:rtl w:val="0"/>
              </w:rPr>
              <w:t xml:space="preserve">Advanced students could be given the challenge of coding a rhombus, kite, and or trapezoid. </w:t>
            </w:r>
          </w:p>
          <w:p w:rsidR="00000000" w:rsidDel="00000000" w:rsidP="00000000" w:rsidRDefault="00000000" w:rsidRPr="00000000" w14:paraId="00000030">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31">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specifically:</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specifically:</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 specifically:</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specifically:  </w:t>
            </w:r>
          </w:p>
          <w:p w:rsidR="00000000" w:rsidDel="00000000" w:rsidP="00000000" w:rsidRDefault="00000000" w:rsidRPr="00000000" w14:paraId="00000036">
            <w:pPr>
              <w:ind w:left="360"/>
              <w:contextualSpacing w:val="0"/>
              <w:rPr>
                <w:b w:val="1"/>
              </w:rPr>
            </w:pPr>
            <w:r w:rsidDel="00000000" w:rsidR="00000000" w:rsidRPr="00000000">
              <w:rPr>
                <w:rtl w:val="0"/>
              </w:rPr>
            </w:r>
          </w:p>
          <w:p w:rsidR="00000000" w:rsidDel="00000000" w:rsidP="00000000" w:rsidRDefault="00000000" w:rsidRPr="00000000" w14:paraId="00000037">
            <w:pPr>
              <w:ind w:left="360"/>
              <w:contextualSpacing w:val="0"/>
              <w:rPr>
                <w:b w:val="1"/>
              </w:rPr>
            </w:pPr>
            <w:r w:rsidDel="00000000" w:rsidR="00000000" w:rsidRPr="00000000">
              <w:rPr>
                <w:rtl w:val="0"/>
              </w:rPr>
            </w:r>
          </w:p>
          <w:p w:rsidR="00000000" w:rsidDel="00000000" w:rsidP="00000000" w:rsidRDefault="00000000" w:rsidRPr="00000000" w14:paraId="00000038">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39">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46">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have already completed a lesson on sorting quadrilaterals and reviewed geometric properties of quadrilaterals.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introduce this activity, activate students’ prior knowledge on properties of quadrilaterals and then have students provide “programming” directions so that you walk each shape.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some properties of a square?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some properties of a rectangle?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some properties of a parallelogram?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instructions do you need to give me to ensure that I walk the shape of a square? Rectangle? Parallelogram? Rhombus?  (Write these down on the board for at least one shape.)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the properties of these shapes help you understand what instructions to give?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previous lesson will be useful in providing formative information.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should be placed in groups of two. Student who have more experience and knowledge using Scratch should be paired with students with less experience. </w:t>
            </w:r>
          </w:p>
          <w:p w:rsidR="00000000" w:rsidDel="00000000" w:rsidP="00000000" w:rsidRDefault="00000000" w:rsidRPr="00000000" w14:paraId="00000054">
            <w:pPr>
              <w:contextualSpacing w:val="0"/>
              <w:rPr>
                <w:b w:val="1"/>
              </w:rPr>
            </w:pPr>
            <w:r w:rsidDel="00000000" w:rsidR="00000000" w:rsidRPr="00000000">
              <w:rPr>
                <w:rtl w:val="0"/>
              </w:rPr>
            </w:r>
          </w:p>
          <w:p w:rsidR="00000000" w:rsidDel="00000000" w:rsidP="00000000" w:rsidRDefault="00000000" w:rsidRPr="00000000" w14:paraId="00000055">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57">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65">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attempt to code a square, rectangle and parallelogram in Scratch.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what students code isn’t doing what they expect, ask them to look at it carefully and try to analyze what might be wrong themselves, rather than fixing it for them. </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might struggle with the codes related to the pen. You may want them to start with the templated linked below. The actual code for the shape would need to go in between “Pen up” and “Pen down.”</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https://scratch.mit.edu/projects/216756772/#editor</w:t>
              </w:r>
            </w:hyperlink>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successfully coding these shapes.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Getting the sprite to turn 90 degrees for rectangles and squares.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Getting the sprite to move two different lengths for rectangles and parallelograms.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Observation</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Checklists.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Coding a rhombus, trapezoid, and kite are all a little bit more difficult but students who successfully code a rectangle, square and parallelogram could attempt them. </w:t>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79">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82">
            <w:pPr>
              <w:contextualSpacing w:val="0"/>
              <w:rPr>
                <w:b w:val="1"/>
              </w:rPr>
            </w:pPr>
            <w:r w:rsidDel="00000000" w:rsidR="00000000" w:rsidRPr="00000000">
              <w:rPr>
                <w:rtl w:val="0"/>
              </w:rPr>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observation.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would try to find two pairs that accomplished the goal but may have slight variations in their coding.</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would also try to find a pair that was able to code a kite, rhombus or trapezoid to show the class.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Why did you decide to use this code?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How did your code for the parallelogram differ from the code for the rectangle?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How did your code for the rectangle differ from the code for the square? How was it the same? Why? </w:t>
            </w:r>
          </w:p>
        </w:tc>
      </w:tr>
    </w:tbl>
    <w:p w:rsidR="00000000" w:rsidDel="00000000" w:rsidP="00000000" w:rsidRDefault="00000000" w:rsidRPr="00000000" w14:paraId="00000092">
      <w:pPr>
        <w:contextualSpacing w:val="0"/>
        <w:rPr/>
      </w:pPr>
      <w:r w:rsidDel="00000000" w:rsidR="00000000" w:rsidRPr="00000000">
        <w:rPr>
          <w:rtl w:val="0"/>
        </w:rPr>
      </w:r>
    </w:p>
    <w:sectPr>
      <w:headerReference r:id="rId10" w:type="default"/>
      <w:footerReference r:id="rId11"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scratch.mit.edu/projects/216756772/#editor"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scratch.mit.edu/projects/216756772/#editor" TargetMode="External"/><Relationship Id="rId8" Type="http://schemas.openxmlformats.org/officeDocument/2006/relationships/hyperlink" Target="https://scratch.mit.edu/projects/215904777/#ed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