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7</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Geography &amp; Language Arts--Media Literacy &amp; Oral Communication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pPr>
            <w:r w:rsidDel="00000000" w:rsidR="00000000" w:rsidRPr="00000000">
              <w:rPr>
                <w:b w:val="1"/>
                <w:rtl w:val="0"/>
              </w:rPr>
              <w:t xml:space="preserve">BIG IDEAS: Geography Grade 7 – </w:t>
            </w:r>
            <w:r w:rsidDel="00000000" w:rsidR="00000000" w:rsidRPr="00000000">
              <w:rPr>
                <w:rtl w:val="0"/>
              </w:rPr>
              <w:t xml:space="preserve">Mankind impacts the world every time it extracts a resource.</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Inquiry: using the geographic inquiry process to investigate the impact of natural events and/or human activities that change the physical environment, exploring the impact from a geographic perspective (FOCUS ON: Geographic Perspective)</w:t>
            </w:r>
          </w:p>
          <w:p w:rsidR="00000000" w:rsidDel="00000000" w:rsidP="00000000" w:rsidRDefault="00000000" w:rsidRPr="00000000" w14:paraId="00000008">
            <w:pPr>
              <w:contextualSpacing w:val="0"/>
              <w:rPr>
                <w:b w:val="1"/>
              </w:rPr>
            </w:pPr>
            <w:r w:rsidDel="00000000" w:rsidR="00000000" w:rsidRPr="00000000">
              <w:rPr>
                <w:b w:val="1"/>
                <w:rtl w:val="0"/>
              </w:rPr>
              <w:t xml:space="preserve">Media Literacy – Grade 7 – demonstrating an understanding of a variety of media texts</w:t>
            </w:r>
          </w:p>
          <w:p w:rsidR="00000000" w:rsidDel="00000000" w:rsidP="00000000" w:rsidRDefault="00000000" w:rsidRPr="00000000" w14:paraId="00000009">
            <w:pPr>
              <w:contextualSpacing w:val="0"/>
              <w:rPr>
                <w:b w:val="1"/>
              </w:rPr>
            </w:pPr>
            <w:r w:rsidDel="00000000" w:rsidR="00000000" w:rsidRPr="00000000">
              <w:rPr>
                <w:b w:val="1"/>
                <w:rtl w:val="0"/>
              </w:rPr>
              <w:t xml:space="preserve">Oral Communication – Grade 7 -  using speaking skills and strategies appropriately to communicate with different audiences for a variety of purposes</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C">
            <w:pPr>
              <w:contextualSpacing w:val="0"/>
              <w:rPr>
                <w:b w:val="1"/>
              </w:rPr>
            </w:pPr>
            <w:r w:rsidDel="00000000" w:rsidR="00000000" w:rsidRPr="00000000">
              <w:rPr>
                <w:b w:val="1"/>
                <w:rtl w:val="0"/>
              </w:rPr>
              <w:t xml:space="preserve">OVERALL:  Geography Grade 7:</w:t>
            </w:r>
          </w:p>
          <w:p w:rsidR="00000000" w:rsidDel="00000000" w:rsidP="00000000" w:rsidRDefault="00000000" w:rsidRPr="00000000" w14:paraId="0000000D">
            <w:pPr>
              <w:contextualSpacing w:val="0"/>
              <w:rPr>
                <w:b w:val="1"/>
              </w:rPr>
            </w:pPr>
            <w:r w:rsidDel="00000000" w:rsidR="00000000" w:rsidRPr="00000000">
              <w:rPr>
                <w:b w:val="1"/>
                <w:rtl w:val="0"/>
              </w:rPr>
              <w:t xml:space="preserve">B1. Application: analyse aspects of the extraction/harvesting and use of natural resources in different regions of the world, and assess ways of preserving these resources (FOCUS ON: Spatial Significance; Interrelationships)</w:t>
            </w:r>
          </w:p>
          <w:p w:rsidR="00000000" w:rsidDel="00000000" w:rsidP="00000000" w:rsidRDefault="00000000" w:rsidRPr="00000000" w14:paraId="0000000E">
            <w:pPr>
              <w:contextualSpacing w:val="0"/>
              <w:rPr>
                <w:b w:val="1"/>
              </w:rPr>
            </w:pPr>
            <w:r w:rsidDel="00000000" w:rsidR="00000000" w:rsidRPr="00000000">
              <w:rPr>
                <w:b w:val="1"/>
                <w:rtl w:val="0"/>
              </w:rPr>
              <w:t xml:space="preserve">B2. Inquiry: use the geographic inquiry process to investigate issues related to the impact of the extraction/harvesting and/or use of natural resources around the world from a geographic perspective (FOCUS ON: Geographic Perspective)</w:t>
            </w:r>
          </w:p>
          <w:p w:rsidR="00000000" w:rsidDel="00000000" w:rsidP="00000000" w:rsidRDefault="00000000" w:rsidRPr="00000000" w14:paraId="0000000F">
            <w:pPr>
              <w:contextualSpacing w:val="0"/>
              <w:rPr>
                <w:b w:val="1"/>
              </w:rPr>
            </w:pPr>
            <w:r w:rsidDel="00000000" w:rsidR="00000000" w:rsidRPr="00000000">
              <w:rPr>
                <w:b w:val="1"/>
                <w:rtl w:val="0"/>
              </w:rPr>
              <w:t xml:space="preserve">B3. Understanding Geographic Context: demonstrate an understanding of the sources and use of different types of natural resources and of some of the effects of the extraction/harvesting and use of these resources (FOCUS ON: Spatial Significance; Geographic Perspective)</w:t>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SPECIFIC: Geography 7:</w:t>
            </w:r>
          </w:p>
          <w:p w:rsidR="00000000" w:rsidDel="00000000" w:rsidP="00000000" w:rsidRDefault="00000000" w:rsidRPr="00000000" w14:paraId="00000012">
            <w:pPr>
              <w:contextualSpacing w:val="0"/>
              <w:rPr>
                <w:b w:val="1"/>
              </w:rPr>
            </w:pPr>
            <w:r w:rsidDel="00000000" w:rsidR="00000000" w:rsidRPr="00000000">
              <w:rPr>
                <w:b w:val="1"/>
                <w:rtl w:val="0"/>
              </w:rPr>
              <w:t xml:space="preserve">A2.5 evaluate evidence and draw conclusions about the impact of natural events and/or human activities that change the physical environment  </w:t>
            </w:r>
          </w:p>
          <w:p w:rsidR="00000000" w:rsidDel="00000000" w:rsidP="00000000" w:rsidRDefault="00000000" w:rsidRPr="00000000" w14:paraId="00000013">
            <w:pPr>
              <w:contextualSpacing w:val="0"/>
              <w:rPr>
                <w:b w:val="1"/>
              </w:rPr>
            </w:pPr>
            <w:r w:rsidDel="00000000" w:rsidR="00000000" w:rsidRPr="00000000">
              <w:rPr>
                <w:b w:val="1"/>
                <w:rtl w:val="0"/>
              </w:rPr>
              <w:t xml:space="preserve">A3.5 describe some key natural processes and human activities (e.g., changes in rainfall, melting of glaciers, erosion, rising sea levels, climate change, constructing dams, irrigation, bottling water from aquifers) that create and change water bodies and systems</w:t>
            </w:r>
          </w:p>
          <w:p w:rsidR="00000000" w:rsidDel="00000000" w:rsidP="00000000" w:rsidRDefault="00000000" w:rsidRPr="00000000" w14:paraId="00000014">
            <w:pPr>
              <w:contextualSpacing w:val="0"/>
              <w:rPr>
                <w:b w:val="1"/>
              </w:rPr>
            </w:pPr>
            <w:r w:rsidDel="00000000" w:rsidR="00000000" w:rsidRPr="00000000">
              <w:rPr>
                <w:b w:val="1"/>
                <w:rtl w:val="0"/>
              </w:rPr>
              <w:t xml:space="preserve">B1.1 analyse interrelationships between the location/accessibility, mode of extraction/ harvesting, and use of various natural resources</w:t>
            </w:r>
          </w:p>
          <w:p w:rsidR="00000000" w:rsidDel="00000000" w:rsidP="00000000" w:rsidRDefault="00000000" w:rsidRPr="00000000" w14:paraId="00000015">
            <w:pPr>
              <w:contextualSpacing w:val="0"/>
              <w:rPr>
                <w:b w:val="1"/>
              </w:rPr>
            </w:pPr>
            <w:r w:rsidDel="00000000" w:rsidR="00000000" w:rsidRPr="00000000">
              <w:rPr>
                <w:b w:val="1"/>
                <w:rtl w:val="0"/>
              </w:rPr>
              <w:t xml:space="preserve">B1.2 analyse natural resource extraction/harvesting and use in some specific regions of the world</w:t>
            </w:r>
          </w:p>
          <w:p w:rsidR="00000000" w:rsidDel="00000000" w:rsidP="00000000" w:rsidRDefault="00000000" w:rsidRPr="00000000" w14:paraId="00000016">
            <w:pPr>
              <w:contextualSpacing w:val="0"/>
              <w:rPr>
                <w:b w:val="1"/>
              </w:rPr>
            </w:pPr>
            <w:r w:rsidDel="00000000" w:rsidR="00000000" w:rsidRPr="00000000">
              <w:rPr>
                <w:b w:val="1"/>
                <w:rtl w:val="0"/>
              </w:rPr>
              <w:t xml:space="preserve">B2.1 formulate questions to guide investigations into issues related to the impact of the extraction/ harvesting and/or use of natural resources around the world from a geographic perspective</w:t>
            </w:r>
          </w:p>
          <w:p w:rsidR="00000000" w:rsidDel="00000000" w:rsidP="00000000" w:rsidRDefault="00000000" w:rsidRPr="00000000" w14:paraId="00000017">
            <w:pPr>
              <w:contextualSpacing w:val="0"/>
              <w:rPr>
                <w:b w:val="1"/>
              </w:rPr>
            </w:pPr>
            <w:r w:rsidDel="00000000" w:rsidR="00000000" w:rsidRPr="00000000">
              <w:rPr>
                <w:b w:val="1"/>
                <w:rtl w:val="0"/>
              </w:rPr>
              <w:t xml:space="preserve">B2.2 gather and organize data and information from a variety of sources on the impact of resource extraction/harvesting and/or use, ensuring that their sources reflect more than one perspective</w:t>
            </w:r>
          </w:p>
          <w:p w:rsidR="00000000" w:rsidDel="00000000" w:rsidP="00000000" w:rsidRDefault="00000000" w:rsidRPr="00000000" w14:paraId="00000018">
            <w:pPr>
              <w:contextualSpacing w:val="0"/>
              <w:rPr>
                <w:b w:val="1"/>
              </w:rPr>
            </w:pPr>
            <w:r w:rsidDel="00000000" w:rsidR="00000000" w:rsidRPr="00000000">
              <w:rPr>
                <w:b w:val="1"/>
                <w:rtl w:val="0"/>
              </w:rPr>
              <w:t xml:space="preserve">B2.5 evaluate evidence and draw conclusions about issues related to the impact of natural resource extraction/harvesting and/or use around the world</w:t>
            </w:r>
          </w:p>
          <w:p w:rsidR="00000000" w:rsidDel="00000000" w:rsidP="00000000" w:rsidRDefault="00000000" w:rsidRPr="00000000" w14:paraId="00000019">
            <w:pPr>
              <w:contextualSpacing w:val="0"/>
              <w:rPr>
                <w:b w:val="1"/>
              </w:rPr>
            </w:pPr>
            <w:r w:rsidDel="00000000" w:rsidR="00000000" w:rsidRPr="00000000">
              <w:rPr>
                <w:b w:val="1"/>
                <w:rtl w:val="0"/>
              </w:rPr>
              <w:t xml:space="preserve">B3.1 identify Earth’s renewable, non-renewable, and flow resources (e.g., renewable: trees, natural fish stocks, soil, plants; non-renewable: fossil fuels, metallic minerals; flow: solar, running water, ocean currents, tides, wind), and explain their relationship to Earth’s physical features</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Language Grade 7 -Media Literacy</w:t>
            </w:r>
          </w:p>
          <w:p w:rsidR="00000000" w:rsidDel="00000000" w:rsidP="00000000" w:rsidRDefault="00000000" w:rsidRPr="00000000" w14:paraId="0000001C">
            <w:pPr>
              <w:contextualSpacing w:val="0"/>
              <w:rPr>
                <w:b w:val="1"/>
              </w:rPr>
            </w:pPr>
            <w:r w:rsidDel="00000000" w:rsidR="00000000" w:rsidRPr="00000000">
              <w:rPr>
                <w:b w:val="1"/>
                <w:rtl w:val="0"/>
              </w:rPr>
              <w:t xml:space="preserve">1.2 interpret increasingly complex or difficult media texts, using overt and implied messages as evidence for their interpretations</w:t>
            </w:r>
          </w:p>
          <w:p w:rsidR="00000000" w:rsidDel="00000000" w:rsidP="00000000" w:rsidRDefault="00000000" w:rsidRPr="00000000" w14:paraId="0000001D">
            <w:pPr>
              <w:contextualSpacing w:val="0"/>
              <w:rPr>
                <w:b w:val="1"/>
              </w:rPr>
            </w:pPr>
            <w:r w:rsidDel="00000000" w:rsidR="00000000" w:rsidRPr="00000000">
              <w:rPr>
                <w:b w:val="1"/>
                <w:rtl w:val="0"/>
              </w:rPr>
              <w:t xml:space="preserve">3.4 produce a variety of media texts of some technical complexity for specific purposes and audiences, using appropriate forms, conventions, and techniques </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Language Grade 7 – Oral Communication</w:t>
            </w:r>
          </w:p>
          <w:p w:rsidR="00000000" w:rsidDel="00000000" w:rsidP="00000000" w:rsidRDefault="00000000" w:rsidRPr="00000000" w14:paraId="00000020">
            <w:pPr>
              <w:contextualSpacing w:val="0"/>
              <w:rPr>
                <w:b w:val="1"/>
              </w:rPr>
            </w:pPr>
            <w:r w:rsidDel="00000000" w:rsidR="00000000" w:rsidRPr="00000000">
              <w:rPr>
                <w:b w:val="1"/>
                <w:rtl w:val="0"/>
              </w:rPr>
              <w:t xml:space="preserve">1.9 identify a wide variety of presentation strategies used in oral texts and evaluate their effectiveness (e.g., the use of humour, body language, visual aids, vocal effects</w:t>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24">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25">
            <w:pPr>
              <w:contextualSpacing w:val="0"/>
              <w:rPr>
                <w:b w:val="1"/>
              </w:rPr>
            </w:pPr>
            <w:r w:rsidDel="00000000" w:rsidR="00000000" w:rsidRPr="00000000">
              <w:rPr>
                <w:rtl w:val="0"/>
              </w:rPr>
              <w:t xml:space="preserve">“We are learning to…” investigate the environmental impacts, economic impacts and social impacts that the Alberta Oil Sands have on the land, the environment and the people of Alberta, Canada and the world. </w:t>
            </w: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8">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9">
            <w:pPr>
              <w:contextualSpacing w:val="0"/>
              <w:rPr/>
            </w:pPr>
            <w:r w:rsidDel="00000000" w:rsidR="00000000" w:rsidRPr="00000000">
              <w:rPr>
                <w:rtl w:val="0"/>
              </w:rPr>
              <w:t xml:space="preserve">“We will be successful when we…”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environmental impacts of the Alberta Oil Sands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economic impacts of the Alberta Oil Sands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social impacts of the Alberta Oil Sands</w:t>
            </w:r>
            <w:r w:rsidDel="00000000" w:rsidR="00000000" w:rsidRPr="00000000">
              <w:rPr>
                <w:rtl w:val="0"/>
              </w:rPr>
            </w:r>
          </w:p>
        </w:tc>
      </w:tr>
      <w:tr>
        <w:tc>
          <w:tcPr>
            <w:gridSpan w:val="2"/>
            <w:shd w:fill="deebf6" w:val="clear"/>
          </w:tcPr>
          <w:p w:rsidR="00000000" w:rsidDel="00000000" w:rsidP="00000000" w:rsidRDefault="00000000" w:rsidRPr="00000000" w14:paraId="0000002D">
            <w:pPr>
              <w:contextualSpacing w:val="0"/>
              <w:rPr/>
            </w:pPr>
            <w:r w:rsidDel="00000000" w:rsidR="00000000" w:rsidRPr="00000000">
              <w:rPr>
                <w:b w:val="1"/>
                <w:rtl w:val="0"/>
              </w:rPr>
              <w:t xml:space="preserve">Lesson Overview:  </w:t>
            </w:r>
            <w:r w:rsidDel="00000000" w:rsidR="00000000" w:rsidRPr="00000000">
              <w:rPr>
                <w:rtl w:val="0"/>
              </w:rPr>
              <w:t xml:space="preserve">Students will see the impact of the Alberta Oil Sands through video and pictures on the environment, then see the impact on the economy (employment, value of property, and lack of debt) through video and pictures and the impact on the social lives of people through video and pictures in Alberta and Canada.  Students will then be asked to use the ‘Green Screen’ to show the positive and negative impacts of the Alberta Oil Sands (environmentally, economically and socially).  Groups of three will have five minutes to create a script using the green screen to form an opinion about the value of the Oil Sands.  Is the project good or bad, why or why not?  </w:t>
            </w:r>
          </w:p>
          <w:p w:rsidR="00000000" w:rsidDel="00000000" w:rsidP="00000000" w:rsidRDefault="00000000" w:rsidRPr="00000000" w14:paraId="0000002E">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0">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1">
            <w:pPr>
              <w:contextualSpacing w:val="0"/>
              <w:rPr/>
            </w:pPr>
            <w:r w:rsidDel="00000000" w:rsidR="00000000" w:rsidRPr="00000000">
              <w:rPr>
                <w:rtl w:val="0"/>
              </w:rPr>
              <w:t xml:space="preserve">Green screen, school IPAD, Green Screen APP </w:t>
            </w:r>
          </w:p>
          <w:p w:rsidR="00000000" w:rsidDel="00000000" w:rsidP="00000000" w:rsidRDefault="00000000" w:rsidRPr="00000000" w14:paraId="00000032">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5">
            <w:pPr>
              <w:contextualSpacing w:val="0"/>
              <w:rPr>
                <w:b w:val="1"/>
              </w:rPr>
            </w:pPr>
            <w:r w:rsidDel="00000000" w:rsidR="00000000" w:rsidRPr="00000000">
              <w:rPr>
                <w:rtl w:val="0"/>
              </w:rPr>
              <w:t xml:space="preserve">Students will be put in groups that will accommodate a variety of student achievement levels.  Students that are weaker with comprehension will be in a group with students that are stronger with comprehension.  These students are much stronger with technology and will be able to contribute using their expertise in technology.</w:t>
            </w:r>
            <w:r w:rsidDel="00000000" w:rsidR="00000000" w:rsidRPr="00000000">
              <w:rPr>
                <w:rtl w:val="0"/>
              </w:rPr>
            </w:r>
          </w:p>
          <w:p w:rsidR="00000000" w:rsidDel="00000000" w:rsidP="00000000" w:rsidRDefault="00000000" w:rsidRPr="00000000" w14:paraId="00000036">
            <w:pPr>
              <w:ind w:left="360"/>
              <w:contextualSpacing w:val="0"/>
              <w:rPr>
                <w:b w:val="1"/>
              </w:rPr>
            </w:pPr>
            <w:r w:rsidDel="00000000" w:rsidR="00000000" w:rsidRPr="00000000">
              <w:rPr>
                <w:rtl w:val="0"/>
              </w:rPr>
            </w:r>
          </w:p>
          <w:p w:rsidR="00000000" w:rsidDel="00000000" w:rsidP="00000000" w:rsidRDefault="00000000" w:rsidRPr="00000000" w14:paraId="00000037">
            <w:pPr>
              <w:ind w:left="360"/>
              <w:contextualSpacing w:val="0"/>
              <w:rPr>
                <w:b w:val="1"/>
              </w:rPr>
            </w:pPr>
            <w:r w:rsidDel="00000000" w:rsidR="00000000" w:rsidRPr="00000000">
              <w:rPr>
                <w:rtl w:val="0"/>
              </w:rPr>
            </w:r>
          </w:p>
          <w:p w:rsidR="00000000" w:rsidDel="00000000" w:rsidP="00000000" w:rsidRDefault="00000000" w:rsidRPr="00000000" w14:paraId="00000038">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1">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E">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6a6a6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introduced with a video that shows the oil sands and its environmental degradation:  Tipping </w:t>
            </w:r>
            <w:r w:rsidDel="00000000" w:rsidR="00000000" w:rsidRPr="00000000">
              <w:rPr>
                <w:rFonts w:ascii="Arial" w:cs="Arial" w:eastAsia="Arial" w:hAnsi="Arial"/>
                <w:b w:val="0"/>
                <w:i w:val="0"/>
                <w:smallCaps w:val="0"/>
                <w:strike w:val="0"/>
                <w:color w:val="545454"/>
                <w:sz w:val="20"/>
                <w:szCs w:val="20"/>
                <w:u w:val="none"/>
                <w:shd w:fill="auto" w:val="clear"/>
                <w:vertAlign w:val="baseline"/>
                <w:rtl w:val="0"/>
              </w:rPr>
              <w:t xml:space="preserve">Point: The Age of the </w:t>
            </w:r>
            <w:r w:rsidDel="00000000" w:rsidR="00000000" w:rsidRPr="00000000">
              <w:rPr>
                <w:rFonts w:ascii="Arial" w:cs="Arial" w:eastAsia="Arial" w:hAnsi="Arial"/>
                <w:b w:val="0"/>
                <w:i w:val="0"/>
                <w:smallCaps w:val="0"/>
                <w:strike w:val="0"/>
                <w:color w:val="6a6a6a"/>
                <w:sz w:val="20"/>
                <w:szCs w:val="20"/>
                <w:u w:val="none"/>
                <w:shd w:fill="auto" w:val="clear"/>
                <w:vertAlign w:val="baseline"/>
                <w:rtl w:val="0"/>
              </w:rPr>
              <w:t xml:space="preserve">Oil Sands</w:t>
            </w:r>
            <w:r w:rsidDel="00000000" w:rsidR="00000000" w:rsidRPr="00000000">
              <w:rPr>
                <w:rFonts w:ascii="Arial" w:cs="Arial" w:eastAsia="Arial" w:hAnsi="Arial"/>
                <w:b w:val="0"/>
                <w:i w:val="0"/>
                <w:smallCaps w:val="0"/>
                <w:strike w:val="0"/>
                <w:color w:val="545454"/>
                <w:sz w:val="20"/>
                <w:szCs w:val="20"/>
                <w:u w:val="none"/>
                <w:shd w:fill="auto" w:val="clear"/>
                <w:vertAlign w:val="baseline"/>
                <w:rtl w:val="0"/>
              </w:rPr>
              <w:t xml:space="preserve"> | The </w:t>
            </w:r>
            <w:r w:rsidDel="00000000" w:rsidR="00000000" w:rsidRPr="00000000">
              <w:rPr>
                <w:rFonts w:ascii="Arial" w:cs="Arial" w:eastAsia="Arial" w:hAnsi="Arial"/>
                <w:b w:val="0"/>
                <w:i w:val="0"/>
                <w:smallCaps w:val="0"/>
                <w:strike w:val="0"/>
                <w:color w:val="6a6a6a"/>
                <w:sz w:val="20"/>
                <w:szCs w:val="20"/>
                <w:u w:val="none"/>
                <w:shd w:fill="auto" w:val="clear"/>
                <w:vertAlign w:val="baseline"/>
                <w:rtl w:val="0"/>
              </w:rPr>
              <w:t xml:space="preserve">Nature of Things’ and a video and watch a video that talks about the positives of the oil sands: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https://www.youtube.com/watch?v=C-LGrSkF1g8</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then have to find support for their opinion of the Alberta Oil Sands, is it good or bad, should it be stopped or maintained or increased in size and how does the project impact or effect the environment, the social life and the economy of Alberta?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 video saved from a previous class that will be used as an exemplar.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economy?  What is the environment?  What is a social impact?  How does the oil sands affect the economy, the environment and society in Alberta and Canada?  How are you going to demonstrate your thinking/opinion in your 5 minutes ‘Green Screen’ video?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Diagnostic information will be collected via the worksheet that the students will fill out that requires them to explain the concepts of Environmental Impacts, Economic Impacts and Social impacts (see attached document). </w:t>
            </w:r>
            <w:r w:rsidDel="00000000" w:rsidR="00000000" w:rsidRPr="00000000">
              <w:rPr>
                <w:rtl w:val="0"/>
              </w:rPr>
              <w:t xml:space="preserve">Summ</w:t>
            </w:r>
            <w:r w:rsidDel="00000000" w:rsidR="00000000" w:rsidRPr="00000000">
              <w:rPr>
                <w:i w:val="0"/>
                <w:smallCaps w:val="0"/>
                <w:strike w:val="0"/>
                <w:color w:val="000000"/>
                <w:sz w:val="22"/>
                <w:szCs w:val="22"/>
                <w:u w:val="none"/>
                <w:shd w:fill="auto" w:val="clear"/>
                <w:vertAlign w:val="baseline"/>
                <w:rtl w:val="0"/>
              </w:rPr>
              <w:t xml:space="preserve">ative testing will be assessed based on the rubric that is provided to the students for the ‘Green Screen’ presentation.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placed in groups of three selected by the teacher to ensure that each group is balanced academically and balanced based on work habits.</w:t>
            </w:r>
          </w:p>
          <w:p w:rsidR="00000000" w:rsidDel="00000000" w:rsidP="00000000" w:rsidRDefault="00000000" w:rsidRPr="00000000" w14:paraId="00000059">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B">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9">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asked to create a ‘Green Screen’ video that will explain their group's opinion on the Alberta Oil Sands project.  Is it good or bad using the criteria of the economic impacts, the environment impacts and the social impacts?  Groups need to pick a side based on their research in the ‘Green Screen’ video that they have created.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to side with the group even if a student doesn’t believe in the decision of the group.</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create a ‘Green Screen’ video that supports the opinion of the group.  They will use videos to support or not support the oil sands development.  The video will have to investigate the economic, the environmental and the social impacts of the Oil Sands Development and use images or videos to support the research that they are using in the presentation.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will be assessed based on the rubric provided (see rubric).</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then extend the activity to include how the oil sands is impacting the world.  They will answer the following question in an independent writing activity:  Is the Alberta Oil Sands Project the most environmentally damaging project in the history of mankind?  </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8">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81">
            <w:pPr>
              <w:contextualSpacing w:val="0"/>
              <w:rPr>
                <w:b w:val="1"/>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groups will be presenting to the class using the Smartboard.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short-term economic impacts (employment, prosperity) outweigh the negative environmental impacts of a potentially disastrous projects?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Doesn’t harvesting any type of resource impact the environment in a negative way?  So, does the magnitude of the development matter?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Mankind impacts the world every time it extracts a resource!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resource projects in remote areas impact the people that live in those areas?   What are potential social problems?  Why do these problems matter?</w:t>
            </w:r>
            <w:r w:rsidDel="00000000" w:rsidR="00000000" w:rsidRPr="00000000">
              <w:rPr>
                <w:rtl w:val="0"/>
              </w:rPr>
            </w:r>
          </w:p>
        </w:tc>
      </w:tr>
    </w:tbl>
    <w:p w:rsidR="00000000" w:rsidDel="00000000" w:rsidP="00000000" w:rsidRDefault="00000000" w:rsidRPr="00000000" w14:paraId="00000090">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C-LGrSkF1g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